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05A2" w14:textId="11B11F80" w:rsidR="00554432" w:rsidRDefault="00554432" w:rsidP="00554432">
      <w:pPr>
        <w:spacing w:after="120"/>
        <w:ind w:right="-43"/>
        <w:rPr>
          <w:rFonts w:ascii="Calibri" w:hAnsi="Calibri" w:cs="Calibri"/>
          <w:b/>
          <w:sz w:val="24"/>
          <w:szCs w:val="24"/>
        </w:rPr>
      </w:pPr>
      <w:r>
        <w:rPr>
          <w:rFonts w:ascii="Calibri" w:hAnsi="Calibri" w:cs="Calibri"/>
          <w:b/>
          <w:noProof/>
          <w:sz w:val="24"/>
          <w:szCs w:val="24"/>
        </w:rPr>
        <w:drawing>
          <wp:anchor distT="0" distB="0" distL="114300" distR="114300" simplePos="0" relativeHeight="251658240" behindDoc="0" locked="0" layoutInCell="1" allowOverlap="1" wp14:anchorId="2896CC49" wp14:editId="39EDD318">
            <wp:simplePos x="457200" y="647700"/>
            <wp:positionH relativeFrom="column">
              <wp:align>left</wp:align>
            </wp:positionH>
            <wp:positionV relativeFrom="paragraph">
              <wp:align>top</wp:align>
            </wp:positionV>
            <wp:extent cx="101727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270" cy="914400"/>
                    </a:xfrm>
                    <a:prstGeom prst="rect">
                      <a:avLst/>
                    </a:prstGeom>
                    <a:noFill/>
                  </pic:spPr>
                </pic:pic>
              </a:graphicData>
            </a:graphic>
          </wp:anchor>
        </w:drawing>
      </w:r>
    </w:p>
    <w:p w14:paraId="3E6379BF" w14:textId="528AA0AB" w:rsidR="00CB0126" w:rsidRPr="00CB0126" w:rsidRDefault="00554432" w:rsidP="00554432">
      <w:pPr>
        <w:spacing w:after="120"/>
        <w:ind w:right="-43"/>
        <w:rPr>
          <w:rFonts w:ascii="Cambria" w:hAnsi="Cambria"/>
          <w:b/>
          <w:sz w:val="36"/>
          <w:szCs w:val="36"/>
        </w:rPr>
      </w:pPr>
      <w:r w:rsidRPr="00CB0126">
        <w:rPr>
          <w:rFonts w:ascii="Cambria" w:hAnsi="Cambria" w:cs="Calibri"/>
          <w:b/>
          <w:sz w:val="36"/>
          <w:szCs w:val="36"/>
        </w:rPr>
        <w:t>NOTICE OF APPLICATION</w:t>
      </w:r>
      <w:r w:rsidR="00366E8F" w:rsidRPr="00CB0126">
        <w:rPr>
          <w:rFonts w:ascii="Times New Roman" w:hAnsi="Times New Roman"/>
          <w:b/>
          <w:sz w:val="36"/>
          <w:szCs w:val="36"/>
        </w:rPr>
        <w:t xml:space="preserve"> </w:t>
      </w:r>
      <w:r w:rsidR="00CB0126" w:rsidRPr="00CB0126">
        <w:rPr>
          <w:rFonts w:ascii="Cambria" w:hAnsi="Cambria"/>
          <w:b/>
          <w:sz w:val="36"/>
          <w:szCs w:val="36"/>
        </w:rPr>
        <w:t xml:space="preserve">and PUBLIC HEARING </w:t>
      </w:r>
    </w:p>
    <w:p w14:paraId="0E3D5E5E" w14:textId="3ED20F16" w:rsidR="00554432" w:rsidRPr="00CB0126" w:rsidRDefault="00373763" w:rsidP="00554432">
      <w:pPr>
        <w:spacing w:after="120"/>
        <w:ind w:right="-43"/>
        <w:rPr>
          <w:rFonts w:ascii="Cambria" w:hAnsi="Cambria" w:cs="Calibri"/>
          <w:b/>
          <w:sz w:val="32"/>
          <w:szCs w:val="32"/>
        </w:rPr>
      </w:pPr>
      <w:r>
        <w:rPr>
          <w:rFonts w:cs="Arial"/>
          <w:noProof/>
          <w:szCs w:val="22"/>
        </w:rPr>
        <w:drawing>
          <wp:anchor distT="0" distB="0" distL="114300" distR="114300" simplePos="0" relativeHeight="251659264" behindDoc="1" locked="0" layoutInCell="1" allowOverlap="1" wp14:anchorId="6FBF83F2" wp14:editId="64715D10">
            <wp:simplePos x="0" y="0"/>
            <wp:positionH relativeFrom="column">
              <wp:posOffset>4747895</wp:posOffset>
            </wp:positionH>
            <wp:positionV relativeFrom="paragraph">
              <wp:posOffset>140335</wp:posOffset>
            </wp:positionV>
            <wp:extent cx="1985645" cy="1836420"/>
            <wp:effectExtent l="0" t="0" r="0" b="0"/>
            <wp:wrapTight wrapText="bothSides">
              <wp:wrapPolygon edited="0">
                <wp:start x="0" y="0"/>
                <wp:lineTo x="0" y="21286"/>
                <wp:lineTo x="21344" y="21286"/>
                <wp:lineTo x="213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5645" cy="1836420"/>
                    </a:xfrm>
                    <a:prstGeom prst="rect">
                      <a:avLst/>
                    </a:prstGeom>
                    <a:noFill/>
                  </pic:spPr>
                </pic:pic>
              </a:graphicData>
            </a:graphic>
            <wp14:sizeRelH relativeFrom="margin">
              <wp14:pctWidth>0</wp14:pctWidth>
            </wp14:sizeRelH>
            <wp14:sizeRelV relativeFrom="margin">
              <wp14:pctHeight>0</wp14:pctHeight>
            </wp14:sizeRelV>
          </wp:anchor>
        </w:drawing>
      </w:r>
    </w:p>
    <w:p w14:paraId="56C33C0A" w14:textId="47B694AC" w:rsidR="00554432" w:rsidRPr="00373763" w:rsidRDefault="00554432" w:rsidP="00554432">
      <w:pPr>
        <w:tabs>
          <w:tab w:val="left" w:pos="6302"/>
        </w:tabs>
        <w:spacing w:after="120"/>
        <w:ind w:right="-43"/>
        <w:rPr>
          <w:rFonts w:asciiTheme="minorHAnsi" w:hAnsiTheme="minorHAnsi" w:cstheme="minorHAnsi"/>
          <w:b/>
          <w:bCs/>
          <w:sz w:val="20"/>
        </w:rPr>
      </w:pPr>
    </w:p>
    <w:p w14:paraId="7108444D" w14:textId="6A388FE3" w:rsidR="00DC703B" w:rsidRPr="00BD1E64" w:rsidRDefault="00DC703B" w:rsidP="00554432">
      <w:pPr>
        <w:tabs>
          <w:tab w:val="left" w:pos="6302"/>
        </w:tabs>
        <w:spacing w:after="120"/>
        <w:ind w:right="-43"/>
        <w:rPr>
          <w:rFonts w:asciiTheme="minorHAnsi" w:hAnsiTheme="minorHAnsi" w:cstheme="minorHAnsi"/>
          <w:bCs/>
          <w:szCs w:val="22"/>
        </w:rPr>
      </w:pPr>
      <w:r w:rsidRPr="00BD1E64">
        <w:rPr>
          <w:rFonts w:asciiTheme="minorHAnsi" w:hAnsiTheme="minorHAnsi" w:cstheme="minorHAnsi"/>
          <w:b/>
          <w:bCs/>
          <w:szCs w:val="22"/>
        </w:rPr>
        <w:t>File Number</w:t>
      </w:r>
      <w:r w:rsidR="000A462C" w:rsidRPr="00BD1E64">
        <w:rPr>
          <w:rFonts w:asciiTheme="minorHAnsi" w:hAnsiTheme="minorHAnsi" w:cstheme="minorHAnsi"/>
          <w:szCs w:val="22"/>
        </w:rPr>
        <w:t>:</w:t>
      </w:r>
      <w:r w:rsidR="002667D3">
        <w:rPr>
          <w:rFonts w:asciiTheme="minorHAnsi" w:hAnsiTheme="minorHAnsi" w:cstheme="minorHAnsi"/>
          <w:szCs w:val="22"/>
        </w:rPr>
        <w:t xml:space="preserve"> CUP-2022-0002</w:t>
      </w:r>
      <w:r w:rsidR="00554432" w:rsidRPr="00BD1E64">
        <w:rPr>
          <w:rFonts w:asciiTheme="minorHAnsi" w:hAnsiTheme="minorHAnsi" w:cstheme="minorHAnsi"/>
          <w:bCs/>
          <w:szCs w:val="22"/>
        </w:rPr>
        <w:tab/>
      </w:r>
    </w:p>
    <w:p w14:paraId="2E10592C" w14:textId="37CA16D6" w:rsidR="00C41F8F" w:rsidRPr="00BD1E64" w:rsidRDefault="00C41F8F" w:rsidP="006522EB">
      <w:pPr>
        <w:tabs>
          <w:tab w:val="left" w:pos="2880"/>
        </w:tabs>
        <w:spacing w:after="120"/>
        <w:ind w:right="-43"/>
        <w:rPr>
          <w:rFonts w:asciiTheme="minorHAnsi" w:hAnsiTheme="minorHAnsi" w:cstheme="minorHAnsi"/>
          <w:b/>
          <w:bCs/>
          <w:szCs w:val="22"/>
        </w:rPr>
      </w:pPr>
      <w:r w:rsidRPr="00BD1E64">
        <w:rPr>
          <w:rFonts w:asciiTheme="minorHAnsi" w:hAnsiTheme="minorHAnsi" w:cstheme="minorHAnsi"/>
          <w:b/>
          <w:bCs/>
          <w:szCs w:val="22"/>
        </w:rPr>
        <w:t>Owner:</w:t>
      </w:r>
      <w:r w:rsidR="000A462C" w:rsidRPr="00BD1E64">
        <w:rPr>
          <w:rFonts w:asciiTheme="minorHAnsi" w:hAnsiTheme="minorHAnsi" w:cstheme="minorHAnsi"/>
          <w:b/>
          <w:bCs/>
          <w:szCs w:val="22"/>
        </w:rPr>
        <w:t xml:space="preserve"> </w:t>
      </w:r>
      <w:r w:rsidR="002667D3" w:rsidRPr="002667D3">
        <w:rPr>
          <w:rFonts w:asciiTheme="minorHAnsi" w:hAnsiTheme="minorHAnsi" w:cstheme="minorHAnsi"/>
          <w:szCs w:val="22"/>
        </w:rPr>
        <w:t>Samish Indian Nation</w:t>
      </w:r>
    </w:p>
    <w:p w14:paraId="60820222" w14:textId="6C0C1DDB" w:rsidR="002667D3" w:rsidRPr="002667D3" w:rsidRDefault="00FF7A4E" w:rsidP="002667D3">
      <w:pPr>
        <w:spacing w:after="120"/>
        <w:ind w:right="-43"/>
        <w:rPr>
          <w:rFonts w:asciiTheme="minorHAnsi" w:hAnsiTheme="minorHAnsi" w:cstheme="minorHAnsi"/>
          <w:szCs w:val="22"/>
        </w:rPr>
      </w:pPr>
      <w:r w:rsidRPr="00BD1E64">
        <w:rPr>
          <w:rFonts w:asciiTheme="minorHAnsi" w:hAnsiTheme="minorHAnsi" w:cstheme="minorHAnsi"/>
          <w:b/>
          <w:bCs/>
          <w:szCs w:val="22"/>
        </w:rPr>
        <w:t>Agent</w:t>
      </w:r>
      <w:r w:rsidR="002667D3">
        <w:rPr>
          <w:rFonts w:asciiTheme="minorHAnsi" w:hAnsiTheme="minorHAnsi" w:cstheme="minorHAnsi"/>
          <w:b/>
          <w:bCs/>
          <w:szCs w:val="22"/>
        </w:rPr>
        <w:t>(s)</w:t>
      </w:r>
      <w:r w:rsidRPr="00BD1E64">
        <w:rPr>
          <w:rFonts w:asciiTheme="minorHAnsi" w:hAnsiTheme="minorHAnsi" w:cstheme="minorHAnsi"/>
          <w:b/>
          <w:bCs/>
          <w:szCs w:val="22"/>
        </w:rPr>
        <w:t>:</w:t>
      </w:r>
      <w:r w:rsidRPr="00BD1E64">
        <w:rPr>
          <w:rFonts w:asciiTheme="minorHAnsi" w:hAnsiTheme="minorHAnsi" w:cstheme="minorHAnsi"/>
          <w:szCs w:val="22"/>
        </w:rPr>
        <w:t xml:space="preserve"> </w:t>
      </w:r>
      <w:r w:rsidR="002667D3">
        <w:rPr>
          <w:rFonts w:asciiTheme="minorHAnsi" w:hAnsiTheme="minorHAnsi" w:cstheme="minorHAnsi"/>
          <w:szCs w:val="22"/>
        </w:rPr>
        <w:t>Kim McKinnon, Samish Indian Nation; Peter Carletti, Carletti Architects</w:t>
      </w:r>
    </w:p>
    <w:p w14:paraId="2C22A1FE" w14:textId="14B6FA7A" w:rsidR="00DC703B" w:rsidRPr="00BD1E64" w:rsidRDefault="00DC703B" w:rsidP="006522EB">
      <w:pPr>
        <w:spacing w:after="120"/>
        <w:ind w:right="-43"/>
        <w:rPr>
          <w:rFonts w:asciiTheme="minorHAnsi" w:hAnsiTheme="minorHAnsi" w:cstheme="minorHAnsi"/>
          <w:b/>
          <w:bCs/>
          <w:szCs w:val="22"/>
        </w:rPr>
      </w:pPr>
      <w:r w:rsidRPr="00BD1E64">
        <w:rPr>
          <w:rFonts w:asciiTheme="minorHAnsi" w:hAnsiTheme="minorHAnsi" w:cstheme="minorHAnsi"/>
          <w:b/>
          <w:bCs/>
          <w:szCs w:val="22"/>
        </w:rPr>
        <w:t>Date of Application:</w:t>
      </w:r>
      <w:r w:rsidR="000A462C" w:rsidRPr="00BD1E64">
        <w:rPr>
          <w:rFonts w:asciiTheme="minorHAnsi" w:hAnsiTheme="minorHAnsi" w:cstheme="minorHAnsi"/>
          <w:b/>
          <w:bCs/>
          <w:szCs w:val="22"/>
        </w:rPr>
        <w:t xml:space="preserve"> </w:t>
      </w:r>
      <w:r w:rsidR="002667D3" w:rsidRPr="002667D3">
        <w:rPr>
          <w:rFonts w:asciiTheme="minorHAnsi" w:hAnsiTheme="minorHAnsi" w:cstheme="minorHAnsi"/>
          <w:szCs w:val="22"/>
        </w:rPr>
        <w:t>February 1, 2022</w:t>
      </w:r>
    </w:p>
    <w:p w14:paraId="47AD6923" w14:textId="0F879C55" w:rsidR="00DC703B" w:rsidRPr="00BD1E64" w:rsidRDefault="00DC703B" w:rsidP="006522EB">
      <w:pPr>
        <w:spacing w:after="120"/>
        <w:ind w:right="-43"/>
        <w:rPr>
          <w:rFonts w:asciiTheme="minorHAnsi" w:hAnsiTheme="minorHAnsi" w:cstheme="minorHAnsi"/>
          <w:b/>
          <w:bCs/>
          <w:szCs w:val="22"/>
        </w:rPr>
      </w:pPr>
      <w:r w:rsidRPr="00BD1E64">
        <w:rPr>
          <w:rFonts w:asciiTheme="minorHAnsi" w:hAnsiTheme="minorHAnsi" w:cstheme="minorHAnsi"/>
          <w:b/>
          <w:bCs/>
          <w:szCs w:val="22"/>
        </w:rPr>
        <w:t xml:space="preserve">Date of Completeness: </w:t>
      </w:r>
      <w:r w:rsidR="002667D3" w:rsidRPr="002667D3">
        <w:rPr>
          <w:rFonts w:asciiTheme="minorHAnsi" w:hAnsiTheme="minorHAnsi" w:cstheme="minorHAnsi"/>
          <w:szCs w:val="22"/>
        </w:rPr>
        <w:t>February 9, 2022</w:t>
      </w:r>
    </w:p>
    <w:p w14:paraId="62A731B7" w14:textId="32E58E84" w:rsidR="00DC703B" w:rsidRPr="00BD1E64" w:rsidRDefault="00DC703B" w:rsidP="00373763">
      <w:pPr>
        <w:spacing w:after="240"/>
        <w:ind w:left="2880" w:right="-43" w:hanging="2880"/>
        <w:rPr>
          <w:rFonts w:asciiTheme="minorHAnsi" w:hAnsiTheme="minorHAnsi" w:cstheme="minorHAnsi"/>
          <w:szCs w:val="22"/>
        </w:rPr>
      </w:pPr>
      <w:r w:rsidRPr="00BD1E64">
        <w:rPr>
          <w:rFonts w:asciiTheme="minorHAnsi" w:hAnsiTheme="minorHAnsi" w:cstheme="minorHAnsi"/>
          <w:b/>
          <w:bCs/>
          <w:szCs w:val="22"/>
        </w:rPr>
        <w:t>Project Location</w:t>
      </w:r>
      <w:r w:rsidRPr="00BD1E64">
        <w:rPr>
          <w:rFonts w:asciiTheme="minorHAnsi" w:hAnsiTheme="minorHAnsi" w:cstheme="minorHAnsi"/>
          <w:bCs/>
          <w:szCs w:val="22"/>
        </w:rPr>
        <w:t>:</w:t>
      </w:r>
      <w:r w:rsidR="00291112" w:rsidRPr="00BD1E64">
        <w:rPr>
          <w:rFonts w:asciiTheme="minorHAnsi" w:hAnsiTheme="minorHAnsi" w:cstheme="minorHAnsi"/>
          <w:szCs w:val="22"/>
        </w:rPr>
        <w:t xml:space="preserve"> </w:t>
      </w:r>
      <w:r w:rsidR="002667D3">
        <w:rPr>
          <w:rFonts w:asciiTheme="minorHAnsi" w:hAnsiTheme="minorHAnsi" w:cstheme="minorHAnsi"/>
          <w:szCs w:val="22"/>
        </w:rPr>
        <w:t>1502 D Ave &amp; 2201 15</w:t>
      </w:r>
      <w:r w:rsidR="002667D3" w:rsidRPr="002667D3">
        <w:rPr>
          <w:rFonts w:asciiTheme="minorHAnsi" w:hAnsiTheme="minorHAnsi" w:cstheme="minorHAnsi"/>
          <w:szCs w:val="22"/>
          <w:vertAlign w:val="superscript"/>
        </w:rPr>
        <w:t>th</w:t>
      </w:r>
      <w:r w:rsidR="002667D3">
        <w:rPr>
          <w:rFonts w:asciiTheme="minorHAnsi" w:hAnsiTheme="minorHAnsi" w:cstheme="minorHAnsi"/>
          <w:szCs w:val="22"/>
        </w:rPr>
        <w:t xml:space="preserve"> Ave (P56255 / P56251)</w:t>
      </w:r>
    </w:p>
    <w:p w14:paraId="3266715D" w14:textId="2B992DFA" w:rsidR="00554432" w:rsidRDefault="00554432" w:rsidP="00373763">
      <w:pPr>
        <w:spacing w:after="120"/>
        <w:ind w:right="-43"/>
        <w:rPr>
          <w:rFonts w:asciiTheme="minorHAnsi" w:hAnsiTheme="minorHAnsi" w:cstheme="minorHAnsi"/>
          <w:b/>
          <w:szCs w:val="22"/>
        </w:rPr>
      </w:pPr>
      <w:r w:rsidRPr="00BD1E64">
        <w:rPr>
          <w:rFonts w:asciiTheme="minorHAnsi" w:hAnsiTheme="minorHAnsi" w:cstheme="minorHAnsi"/>
          <w:b/>
          <w:szCs w:val="22"/>
        </w:rPr>
        <w:t>NOTICE IS HEREBY GIVEN THAT AN APPLICATION WAS MADE FOR THE FOLLOWING PROPOSAL:</w:t>
      </w:r>
    </w:p>
    <w:p w14:paraId="2E85A95C" w14:textId="4F69C671" w:rsidR="002667D3" w:rsidRPr="00153E52" w:rsidRDefault="002667D3" w:rsidP="00153E52">
      <w:pPr>
        <w:spacing w:after="120"/>
        <w:ind w:right="-43"/>
        <w:jc w:val="both"/>
        <w:rPr>
          <w:rFonts w:asciiTheme="minorHAnsi" w:hAnsiTheme="minorHAnsi" w:cstheme="minorHAnsi"/>
          <w:bCs/>
          <w:szCs w:val="22"/>
        </w:rPr>
      </w:pPr>
      <w:r w:rsidRPr="00153E52">
        <w:rPr>
          <w:rFonts w:asciiTheme="minorHAnsi" w:hAnsiTheme="minorHAnsi" w:cstheme="minorHAnsi"/>
          <w:bCs/>
          <w:szCs w:val="22"/>
        </w:rPr>
        <w:t xml:space="preserve">The agent on behalf of the property owner has requested a Conditional Use Permit with Site Plan Review for the construction of an early learning center for the Samish Indian Nation. The project proposes </w:t>
      </w:r>
      <w:r w:rsidR="00153E52" w:rsidRPr="00153E52">
        <w:rPr>
          <w:rFonts w:asciiTheme="minorHAnsi" w:hAnsiTheme="minorHAnsi" w:cstheme="minorHAnsi"/>
          <w:bCs/>
          <w:szCs w:val="22"/>
        </w:rPr>
        <w:t xml:space="preserve">the construction of a 4,130 sq. ft. early learning facility with a 400 sq. ft. covered play area on the southern lot with a new </w:t>
      </w:r>
      <w:r w:rsidR="00153E52">
        <w:rPr>
          <w:rFonts w:asciiTheme="minorHAnsi" w:hAnsiTheme="minorHAnsi" w:cstheme="minorHAnsi"/>
          <w:bCs/>
          <w:szCs w:val="22"/>
        </w:rPr>
        <w:t xml:space="preserve">19-stall </w:t>
      </w:r>
      <w:r w:rsidR="00153E52" w:rsidRPr="00153E52">
        <w:rPr>
          <w:rFonts w:asciiTheme="minorHAnsi" w:hAnsiTheme="minorHAnsi" w:cstheme="minorHAnsi"/>
          <w:bCs/>
          <w:szCs w:val="22"/>
        </w:rPr>
        <w:t>staff parking lot located on the adjacent lot north of the alley. With development, off-site improvements and parking are to be developed along D Ave, 15</w:t>
      </w:r>
      <w:r w:rsidR="00153E52" w:rsidRPr="00153E52">
        <w:rPr>
          <w:rFonts w:asciiTheme="minorHAnsi" w:hAnsiTheme="minorHAnsi" w:cstheme="minorHAnsi"/>
          <w:bCs/>
          <w:szCs w:val="22"/>
          <w:vertAlign w:val="superscript"/>
        </w:rPr>
        <w:t>th</w:t>
      </w:r>
      <w:r w:rsidR="00153E52" w:rsidRPr="00153E52">
        <w:rPr>
          <w:rFonts w:asciiTheme="minorHAnsi" w:hAnsiTheme="minorHAnsi" w:cstheme="minorHAnsi"/>
          <w:bCs/>
          <w:szCs w:val="22"/>
        </w:rPr>
        <w:t xml:space="preserve"> Street, and 16</w:t>
      </w:r>
      <w:r w:rsidR="00153E52" w:rsidRPr="00153E52">
        <w:rPr>
          <w:rFonts w:asciiTheme="minorHAnsi" w:hAnsiTheme="minorHAnsi" w:cstheme="minorHAnsi"/>
          <w:bCs/>
          <w:szCs w:val="22"/>
          <w:vertAlign w:val="superscript"/>
        </w:rPr>
        <w:t>th</w:t>
      </w:r>
      <w:r w:rsidR="00153E52" w:rsidRPr="00153E52">
        <w:rPr>
          <w:rFonts w:asciiTheme="minorHAnsi" w:hAnsiTheme="minorHAnsi" w:cstheme="minorHAnsi"/>
          <w:bCs/>
          <w:szCs w:val="22"/>
        </w:rPr>
        <w:t xml:space="preserve"> Street via an interlocal agreement with the </w:t>
      </w:r>
      <w:proofErr w:type="gramStart"/>
      <w:r w:rsidR="00153E52" w:rsidRPr="00153E52">
        <w:rPr>
          <w:rFonts w:asciiTheme="minorHAnsi" w:hAnsiTheme="minorHAnsi" w:cstheme="minorHAnsi"/>
          <w:bCs/>
          <w:szCs w:val="22"/>
        </w:rPr>
        <w:t>City</w:t>
      </w:r>
      <w:proofErr w:type="gramEnd"/>
      <w:r w:rsidR="00153E52" w:rsidRPr="00153E52">
        <w:rPr>
          <w:rFonts w:asciiTheme="minorHAnsi" w:hAnsiTheme="minorHAnsi" w:cstheme="minorHAnsi"/>
          <w:bCs/>
          <w:szCs w:val="22"/>
        </w:rPr>
        <w:t xml:space="preserve"> and the Tribe; said improvements would create a total of 32 on-street parking </w:t>
      </w:r>
      <w:r w:rsidR="00153E52">
        <w:rPr>
          <w:rFonts w:asciiTheme="minorHAnsi" w:hAnsiTheme="minorHAnsi" w:cstheme="minorHAnsi"/>
          <w:bCs/>
          <w:szCs w:val="22"/>
        </w:rPr>
        <w:t>stalls</w:t>
      </w:r>
      <w:r w:rsidR="00153E52" w:rsidRPr="00153E52">
        <w:rPr>
          <w:rFonts w:asciiTheme="minorHAnsi" w:hAnsiTheme="minorHAnsi" w:cstheme="minorHAnsi"/>
          <w:bCs/>
          <w:szCs w:val="22"/>
        </w:rPr>
        <w:t>.</w:t>
      </w:r>
      <w:r w:rsidR="00904E39">
        <w:rPr>
          <w:rFonts w:asciiTheme="minorHAnsi" w:hAnsiTheme="minorHAnsi" w:cstheme="minorHAnsi"/>
          <w:bCs/>
          <w:szCs w:val="22"/>
        </w:rPr>
        <w:t xml:space="preserve"> The subject property </w:t>
      </w:r>
      <w:proofErr w:type="gramStart"/>
      <w:r w:rsidR="00904E39">
        <w:rPr>
          <w:rFonts w:asciiTheme="minorHAnsi" w:hAnsiTheme="minorHAnsi" w:cstheme="minorHAnsi"/>
          <w:bCs/>
          <w:szCs w:val="22"/>
        </w:rPr>
        <w:t>is located in</w:t>
      </w:r>
      <w:proofErr w:type="gramEnd"/>
      <w:r w:rsidR="00904E39">
        <w:rPr>
          <w:rFonts w:asciiTheme="minorHAnsi" w:hAnsiTheme="minorHAnsi" w:cstheme="minorHAnsi"/>
          <w:bCs/>
          <w:szCs w:val="22"/>
        </w:rPr>
        <w:t xml:space="preserve"> the Residential Low Density 2A (R2A) zoning district.</w:t>
      </w:r>
    </w:p>
    <w:p w14:paraId="46AA5965" w14:textId="7D2C849E" w:rsidR="00366E8F" w:rsidRPr="00BD1E64" w:rsidRDefault="00366E8F" w:rsidP="00373763">
      <w:pPr>
        <w:spacing w:after="120"/>
        <w:jc w:val="both"/>
        <w:rPr>
          <w:rFonts w:asciiTheme="minorHAnsi" w:hAnsiTheme="minorHAnsi" w:cstheme="minorHAnsi"/>
          <w:color w:val="000000"/>
          <w:szCs w:val="22"/>
        </w:rPr>
      </w:pPr>
      <w:r w:rsidRPr="00BD1E64">
        <w:rPr>
          <w:rFonts w:asciiTheme="minorHAnsi" w:hAnsiTheme="minorHAnsi" w:cstheme="minorHAnsi"/>
          <w:b/>
          <w:bCs/>
          <w:color w:val="000000"/>
          <w:szCs w:val="22"/>
        </w:rPr>
        <w:t>Required Project Permits/Approvals</w:t>
      </w:r>
      <w:r w:rsidRPr="00BD1E64">
        <w:rPr>
          <w:rFonts w:asciiTheme="minorHAnsi" w:hAnsiTheme="minorHAnsi" w:cstheme="minorHAnsi"/>
          <w:color w:val="000000"/>
          <w:szCs w:val="22"/>
        </w:rPr>
        <w:t xml:space="preserve">: The following may be required in addition to the above: </w:t>
      </w:r>
      <w:r w:rsidR="001B459E">
        <w:rPr>
          <w:rFonts w:asciiTheme="minorHAnsi" w:hAnsiTheme="minorHAnsi" w:cstheme="minorHAnsi"/>
          <w:color w:val="000000"/>
          <w:szCs w:val="22"/>
        </w:rPr>
        <w:t>Commercial Building Permit; Stormwater &amp; Drainage Approval; Right of Way Permit; Fire Sprinkler Permit</w:t>
      </w:r>
      <w:r w:rsidR="00690610">
        <w:rPr>
          <w:rFonts w:asciiTheme="minorHAnsi" w:hAnsiTheme="minorHAnsi" w:cstheme="minorHAnsi"/>
          <w:color w:val="000000"/>
          <w:szCs w:val="22"/>
        </w:rPr>
        <w:t>; Boundary Line Adjustment (Lot Consolidation); Transportation Concurrency Review</w:t>
      </w:r>
    </w:p>
    <w:p w14:paraId="10345C53" w14:textId="5051E0A4" w:rsidR="00366E8F" w:rsidRPr="00BD1E64" w:rsidRDefault="00366E8F" w:rsidP="00373763">
      <w:pPr>
        <w:spacing w:after="120"/>
        <w:jc w:val="both"/>
        <w:rPr>
          <w:rFonts w:asciiTheme="minorHAnsi" w:hAnsiTheme="minorHAnsi" w:cstheme="minorHAnsi"/>
          <w:b/>
          <w:bCs/>
          <w:color w:val="000000"/>
          <w:szCs w:val="22"/>
        </w:rPr>
      </w:pPr>
      <w:r w:rsidRPr="00BD1E64">
        <w:rPr>
          <w:rFonts w:asciiTheme="minorHAnsi" w:hAnsiTheme="minorHAnsi" w:cstheme="minorHAnsi"/>
          <w:b/>
          <w:color w:val="000000"/>
          <w:szCs w:val="22"/>
        </w:rPr>
        <w:t>SEPA Review:</w:t>
      </w:r>
      <w:r w:rsidRPr="00BD1E64">
        <w:rPr>
          <w:rFonts w:asciiTheme="minorHAnsi" w:hAnsiTheme="minorHAnsi" w:cstheme="minorHAnsi"/>
          <w:color w:val="000000"/>
          <w:szCs w:val="22"/>
        </w:rPr>
        <w:t xml:space="preserve"> Based on the submitted application and available information</w:t>
      </w:r>
      <w:r w:rsidR="00112271">
        <w:rPr>
          <w:rFonts w:asciiTheme="minorHAnsi" w:hAnsiTheme="minorHAnsi" w:cstheme="minorHAnsi"/>
          <w:color w:val="000000"/>
          <w:szCs w:val="22"/>
        </w:rPr>
        <w:t xml:space="preserve">, the project is exempt per </w:t>
      </w:r>
      <w:hyperlink r:id="rId9" w:history="1">
        <w:r w:rsidR="00112271" w:rsidRPr="00F512DB">
          <w:rPr>
            <w:rStyle w:val="Hyperlink"/>
            <w:rFonts w:asciiTheme="minorHAnsi" w:hAnsiTheme="minorHAnsi" w:cstheme="minorHAnsi"/>
            <w:szCs w:val="22"/>
          </w:rPr>
          <w:t>WAC 197-11-800</w:t>
        </w:r>
        <w:r w:rsidR="00904E39" w:rsidRPr="00F512DB">
          <w:rPr>
            <w:rStyle w:val="Hyperlink"/>
            <w:rFonts w:asciiTheme="minorHAnsi" w:hAnsiTheme="minorHAnsi" w:cstheme="minorHAnsi"/>
            <w:szCs w:val="22"/>
          </w:rPr>
          <w:t>(1)</w:t>
        </w:r>
      </w:hyperlink>
      <w:r w:rsidR="00F512DB">
        <w:rPr>
          <w:rFonts w:asciiTheme="minorHAnsi" w:hAnsiTheme="minorHAnsi" w:cstheme="minorHAnsi"/>
          <w:color w:val="000000"/>
          <w:szCs w:val="22"/>
        </w:rPr>
        <w:t xml:space="preserve"> and </w:t>
      </w:r>
      <w:hyperlink r:id="rId10" w:history="1">
        <w:r w:rsidR="00F512DB" w:rsidRPr="00F512DB">
          <w:rPr>
            <w:rStyle w:val="Hyperlink"/>
            <w:rFonts w:asciiTheme="minorHAnsi" w:hAnsiTheme="minorHAnsi" w:cstheme="minorHAnsi"/>
            <w:szCs w:val="22"/>
          </w:rPr>
          <w:t>AMC 18.04.120(A)(3).</w:t>
        </w:r>
      </w:hyperlink>
    </w:p>
    <w:p w14:paraId="0EB4A00C" w14:textId="05E6FCED" w:rsidR="00373763" w:rsidRPr="00BD1E64" w:rsidRDefault="00373763" w:rsidP="00373763">
      <w:pPr>
        <w:spacing w:after="120"/>
        <w:rPr>
          <w:rFonts w:asciiTheme="minorHAnsi" w:hAnsiTheme="minorHAnsi" w:cstheme="minorHAnsi"/>
          <w:color w:val="000000"/>
          <w:szCs w:val="22"/>
        </w:rPr>
      </w:pPr>
      <w:r w:rsidRPr="00BD1E64">
        <w:rPr>
          <w:rFonts w:asciiTheme="minorHAnsi" w:hAnsiTheme="minorHAnsi" w:cstheme="minorHAnsi"/>
          <w:b/>
          <w:bCs/>
          <w:color w:val="000000"/>
          <w:szCs w:val="22"/>
        </w:rPr>
        <w:t>Public Comment Period</w:t>
      </w:r>
      <w:r w:rsidRPr="00BD1E64">
        <w:rPr>
          <w:rFonts w:asciiTheme="minorHAnsi" w:hAnsiTheme="minorHAnsi" w:cstheme="minorHAnsi"/>
          <w:color w:val="000000"/>
          <w:szCs w:val="22"/>
        </w:rPr>
        <w:t xml:space="preserve">:  The </w:t>
      </w:r>
      <w:r w:rsidR="007B383C" w:rsidRPr="00BD1E64">
        <w:rPr>
          <w:rFonts w:asciiTheme="minorHAnsi" w:hAnsiTheme="minorHAnsi" w:cstheme="minorHAnsi"/>
          <w:color w:val="000000"/>
          <w:szCs w:val="22"/>
        </w:rPr>
        <w:t xml:space="preserve">joint </w:t>
      </w:r>
      <w:r w:rsidRPr="00BD1E64">
        <w:rPr>
          <w:rFonts w:asciiTheme="minorHAnsi" w:hAnsiTheme="minorHAnsi" w:cstheme="minorHAnsi"/>
          <w:color w:val="000000"/>
          <w:szCs w:val="22"/>
        </w:rPr>
        <w:t>Notice of Application</w:t>
      </w:r>
      <w:r w:rsidR="007B383C" w:rsidRPr="00BD1E64">
        <w:rPr>
          <w:rFonts w:asciiTheme="minorHAnsi" w:hAnsiTheme="minorHAnsi" w:cstheme="minorHAnsi"/>
          <w:color w:val="000000"/>
          <w:szCs w:val="22"/>
        </w:rPr>
        <w:t xml:space="preserve"> and Public Hearing</w:t>
      </w:r>
      <w:r w:rsidRPr="00BD1E64">
        <w:rPr>
          <w:rFonts w:asciiTheme="minorHAnsi" w:hAnsiTheme="minorHAnsi" w:cstheme="minorHAnsi"/>
          <w:color w:val="000000"/>
          <w:szCs w:val="22"/>
        </w:rPr>
        <w:t xml:space="preserve"> was published on </w:t>
      </w:r>
      <w:r w:rsidR="004A28F8">
        <w:rPr>
          <w:rFonts w:asciiTheme="minorHAnsi" w:hAnsiTheme="minorHAnsi" w:cstheme="minorHAnsi"/>
          <w:color w:val="000000"/>
          <w:szCs w:val="22"/>
        </w:rPr>
        <w:t>February 23, 2022</w:t>
      </w:r>
      <w:r w:rsidRPr="00BD1E64">
        <w:rPr>
          <w:rFonts w:asciiTheme="minorHAnsi" w:hAnsiTheme="minorHAnsi" w:cstheme="minorHAnsi"/>
          <w:color w:val="000000"/>
          <w:szCs w:val="22"/>
        </w:rPr>
        <w:t xml:space="preserve">. Written comments must be submitted to the contact person listed below by </w:t>
      </w:r>
      <w:r w:rsidRPr="00BD1E64">
        <w:rPr>
          <w:rFonts w:asciiTheme="minorHAnsi" w:hAnsiTheme="minorHAnsi" w:cstheme="minorHAnsi"/>
          <w:b/>
          <w:color w:val="000000"/>
          <w:szCs w:val="22"/>
          <w:u w:val="single"/>
        </w:rPr>
        <w:t>5:00 PM o</w:t>
      </w:r>
      <w:r w:rsidR="004A28F8">
        <w:rPr>
          <w:rFonts w:asciiTheme="minorHAnsi" w:hAnsiTheme="minorHAnsi" w:cstheme="minorHAnsi"/>
          <w:b/>
          <w:color w:val="000000"/>
          <w:szCs w:val="22"/>
          <w:u w:val="single"/>
        </w:rPr>
        <w:t>n March 16, 2022</w:t>
      </w:r>
      <w:r w:rsidRPr="00BD1E64">
        <w:rPr>
          <w:rFonts w:asciiTheme="minorHAnsi" w:hAnsiTheme="minorHAnsi" w:cstheme="minorHAnsi"/>
          <w:color w:val="000000"/>
          <w:szCs w:val="22"/>
        </w:rPr>
        <w:t>.</w:t>
      </w:r>
    </w:p>
    <w:p w14:paraId="643B34D8" w14:textId="49EE4EA1" w:rsidR="004A28F8" w:rsidRDefault="004A28F8" w:rsidP="004A28F8">
      <w:pPr>
        <w:tabs>
          <w:tab w:val="left" w:pos="1980"/>
        </w:tabs>
        <w:ind w:left="2880" w:right="-43" w:hanging="2880"/>
        <w:rPr>
          <w:rFonts w:ascii="Calibri" w:hAnsi="Calibri" w:cs="Calibri"/>
          <w:szCs w:val="22"/>
        </w:rPr>
      </w:pPr>
      <w:r>
        <w:rPr>
          <w:rFonts w:ascii="Calibri" w:hAnsi="Calibri" w:cs="Calibri"/>
          <w:b/>
          <w:bCs/>
          <w:szCs w:val="22"/>
        </w:rPr>
        <w:t xml:space="preserve">Public </w:t>
      </w:r>
      <w:r w:rsidRPr="00F14CB5">
        <w:rPr>
          <w:rFonts w:ascii="Calibri" w:hAnsi="Calibri" w:cs="Calibri"/>
          <w:b/>
          <w:bCs/>
          <w:szCs w:val="22"/>
        </w:rPr>
        <w:t>Hearing:</w:t>
      </w:r>
      <w:r w:rsidRPr="00FB7EBC">
        <w:rPr>
          <w:rFonts w:ascii="Calibri" w:hAnsi="Calibri" w:cs="Calibri"/>
          <w:szCs w:val="22"/>
        </w:rPr>
        <w:t xml:space="preserve"> </w:t>
      </w:r>
      <w:r>
        <w:rPr>
          <w:rFonts w:ascii="Calibri" w:hAnsi="Calibri" w:cs="Calibri"/>
          <w:szCs w:val="22"/>
        </w:rPr>
        <w:tab/>
        <w:t>Planning Commission Open Record Public Hearing</w:t>
      </w:r>
      <w:r w:rsidR="00E74636">
        <w:rPr>
          <w:rFonts w:ascii="Calibri" w:hAnsi="Calibri" w:cs="Calibri"/>
          <w:szCs w:val="22"/>
        </w:rPr>
        <w:t xml:space="preserve"> - </w:t>
      </w:r>
      <w:r>
        <w:rPr>
          <w:rFonts w:ascii="Calibri" w:hAnsi="Calibri" w:cs="Calibri"/>
          <w:szCs w:val="22"/>
        </w:rPr>
        <w:t xml:space="preserve">Wednesday, </w:t>
      </w:r>
      <w:r w:rsidRPr="00904E39">
        <w:rPr>
          <w:rFonts w:ascii="Calibri" w:hAnsi="Calibri" w:cs="Calibri"/>
          <w:b/>
          <w:bCs/>
          <w:szCs w:val="22"/>
          <w:u w:val="single"/>
        </w:rPr>
        <w:t>April 13, 2022</w:t>
      </w:r>
      <w:r w:rsidR="002667D3" w:rsidRPr="00904E39">
        <w:rPr>
          <w:rFonts w:ascii="Calibri" w:hAnsi="Calibri" w:cs="Calibri"/>
          <w:szCs w:val="22"/>
          <w:u w:val="single"/>
        </w:rPr>
        <w:t xml:space="preserve">, </w:t>
      </w:r>
      <w:r w:rsidRPr="00904E39">
        <w:rPr>
          <w:rFonts w:ascii="Calibri" w:hAnsi="Calibri" w:cs="Calibri"/>
          <w:b/>
          <w:bCs/>
          <w:szCs w:val="22"/>
          <w:u w:val="single"/>
        </w:rPr>
        <w:t>at 6:00 PM</w:t>
      </w:r>
    </w:p>
    <w:p w14:paraId="4E67284C" w14:textId="5C9E8F5A" w:rsidR="004A28F8" w:rsidRPr="00FF4CCA" w:rsidRDefault="004A28F8" w:rsidP="004A28F8">
      <w:pPr>
        <w:ind w:left="2880" w:right="-43" w:hanging="900"/>
        <w:rPr>
          <w:rFonts w:ascii="Calibri" w:hAnsi="Calibri" w:cs="Calibri"/>
          <w:szCs w:val="22"/>
        </w:rPr>
      </w:pPr>
      <w:r>
        <w:rPr>
          <w:rFonts w:ascii="Calibri" w:hAnsi="Calibri" w:cs="Calibri"/>
          <w:szCs w:val="22"/>
        </w:rPr>
        <w:t>City Council Closed Record Decision Hearing</w:t>
      </w:r>
      <w:r w:rsidR="00E74636">
        <w:rPr>
          <w:rFonts w:ascii="Calibri" w:hAnsi="Calibri" w:cs="Calibri"/>
          <w:szCs w:val="22"/>
        </w:rPr>
        <w:t xml:space="preserve"> - </w:t>
      </w:r>
      <w:r>
        <w:rPr>
          <w:rFonts w:ascii="Calibri" w:hAnsi="Calibri" w:cs="Calibri"/>
          <w:szCs w:val="22"/>
        </w:rPr>
        <w:t xml:space="preserve">Monday, </w:t>
      </w:r>
      <w:r w:rsidRPr="00904E39">
        <w:rPr>
          <w:rFonts w:ascii="Calibri" w:hAnsi="Calibri" w:cs="Calibri"/>
          <w:b/>
          <w:bCs/>
          <w:szCs w:val="22"/>
          <w:u w:val="single"/>
        </w:rPr>
        <w:t>April 25, 2022</w:t>
      </w:r>
      <w:r w:rsidR="002667D3" w:rsidRPr="00904E39">
        <w:rPr>
          <w:rFonts w:ascii="Calibri" w:hAnsi="Calibri" w:cs="Calibri"/>
          <w:b/>
          <w:bCs/>
          <w:szCs w:val="22"/>
          <w:u w:val="single"/>
        </w:rPr>
        <w:t xml:space="preserve">, </w:t>
      </w:r>
      <w:r w:rsidRPr="00904E39">
        <w:rPr>
          <w:rFonts w:ascii="Calibri" w:hAnsi="Calibri" w:cs="Calibri"/>
          <w:b/>
          <w:bCs/>
          <w:szCs w:val="22"/>
          <w:u w:val="single"/>
        </w:rPr>
        <w:t>at 6:00 PM</w:t>
      </w:r>
    </w:p>
    <w:p w14:paraId="6681BFAD" w14:textId="77777777" w:rsidR="004A28F8" w:rsidRDefault="004A28F8" w:rsidP="004A28F8">
      <w:pPr>
        <w:ind w:left="2880" w:right="-43" w:hanging="2880"/>
        <w:rPr>
          <w:rFonts w:ascii="Calibri" w:hAnsi="Calibri" w:cs="Calibri"/>
          <w:szCs w:val="22"/>
        </w:rPr>
      </w:pPr>
      <w:r>
        <w:rPr>
          <w:rFonts w:ascii="Calibri" w:hAnsi="Calibri" w:cs="Calibri"/>
          <w:szCs w:val="22"/>
        </w:rPr>
        <w:tab/>
      </w:r>
    </w:p>
    <w:p w14:paraId="1AA34869" w14:textId="77777777" w:rsidR="004A28F8" w:rsidRPr="00B3500C" w:rsidRDefault="004A28F8" w:rsidP="004A28F8">
      <w:pPr>
        <w:pStyle w:val="ListParagraph"/>
        <w:numPr>
          <w:ilvl w:val="0"/>
          <w:numId w:val="3"/>
        </w:numPr>
        <w:spacing w:after="120"/>
        <w:ind w:right="-43"/>
        <w:contextualSpacing w:val="0"/>
        <w:rPr>
          <w:rFonts w:asciiTheme="minorHAnsi" w:hAnsiTheme="minorHAnsi" w:cstheme="minorHAnsi"/>
          <w:bCs/>
          <w:szCs w:val="22"/>
        </w:rPr>
      </w:pPr>
      <w:r w:rsidRPr="00B3500C">
        <w:rPr>
          <w:rFonts w:asciiTheme="minorHAnsi" w:hAnsiTheme="minorHAnsi" w:cstheme="minorHAnsi"/>
          <w:bCs/>
          <w:szCs w:val="22"/>
        </w:rPr>
        <w:t xml:space="preserve">Virtual meeting participation instructions and connection information can be viewed here: </w:t>
      </w:r>
      <w:hyperlink r:id="rId11" w:history="1">
        <w:r w:rsidRPr="00B3500C">
          <w:rPr>
            <w:rStyle w:val="Hyperlink"/>
            <w:rFonts w:asciiTheme="minorHAnsi" w:hAnsiTheme="minorHAnsi" w:cstheme="minorHAnsi"/>
            <w:bCs/>
            <w:szCs w:val="22"/>
          </w:rPr>
          <w:t>https://www.anacorteswa.gov/700/Meeting-Documents-and-Video</w:t>
        </w:r>
      </w:hyperlink>
      <w:r w:rsidRPr="00B3500C">
        <w:rPr>
          <w:rFonts w:asciiTheme="minorHAnsi" w:hAnsiTheme="minorHAnsi" w:cstheme="minorHAnsi"/>
          <w:bCs/>
          <w:szCs w:val="22"/>
        </w:rPr>
        <w:t>.   Meeting attendance options will be posted on the applicable agenda published the week before the meeting.  Hearings will be conducted in accordance with the rules of procedure adopted by the hearing body.</w:t>
      </w:r>
    </w:p>
    <w:p w14:paraId="051DA197" w14:textId="77777777" w:rsidR="004A28F8" w:rsidRPr="00B3500C" w:rsidRDefault="004A28F8" w:rsidP="004A28F8">
      <w:pPr>
        <w:pStyle w:val="ListParagraph"/>
        <w:numPr>
          <w:ilvl w:val="0"/>
          <w:numId w:val="3"/>
        </w:numPr>
        <w:spacing w:after="120"/>
        <w:ind w:right="-43"/>
        <w:contextualSpacing w:val="0"/>
        <w:rPr>
          <w:rFonts w:asciiTheme="minorHAnsi" w:hAnsiTheme="minorHAnsi" w:cstheme="minorHAnsi"/>
          <w:szCs w:val="22"/>
        </w:rPr>
      </w:pPr>
      <w:r w:rsidRPr="00B3500C">
        <w:rPr>
          <w:rFonts w:asciiTheme="minorHAnsi" w:hAnsiTheme="minorHAnsi" w:cstheme="minorHAnsi"/>
          <w:szCs w:val="22"/>
        </w:rPr>
        <w:t xml:space="preserve">Members of the public who require special assistance to participate in or access the public hearing may contact the </w:t>
      </w:r>
      <w:hyperlink r:id="rId12" w:history="1">
        <w:r w:rsidRPr="00B3500C">
          <w:rPr>
            <w:rStyle w:val="Hyperlink"/>
            <w:rFonts w:asciiTheme="minorHAnsi" w:hAnsiTheme="minorHAnsi" w:cstheme="minorHAnsi"/>
            <w:szCs w:val="22"/>
          </w:rPr>
          <w:t>City Clerk</w:t>
        </w:r>
      </w:hyperlink>
      <w:r w:rsidRPr="00B3500C">
        <w:rPr>
          <w:rFonts w:asciiTheme="minorHAnsi" w:hAnsiTheme="minorHAnsi" w:cstheme="minorHAnsi"/>
          <w:szCs w:val="22"/>
        </w:rPr>
        <w:t xml:space="preserve"> 24 hours before the meeting to make special arrangements.  Dial 360-299-1960. </w:t>
      </w:r>
    </w:p>
    <w:p w14:paraId="5C22D2B5" w14:textId="3B477CA1" w:rsidR="008A3603" w:rsidRPr="00BD1E64" w:rsidRDefault="00566F15" w:rsidP="00373763">
      <w:pPr>
        <w:spacing w:after="120"/>
        <w:jc w:val="center"/>
        <w:rPr>
          <w:rFonts w:asciiTheme="minorHAnsi" w:hAnsiTheme="minorHAnsi" w:cstheme="minorHAnsi"/>
          <w:b/>
          <w:bCs/>
          <w:szCs w:val="22"/>
        </w:rPr>
      </w:pPr>
      <w:r w:rsidRPr="00BD1E64">
        <w:rPr>
          <w:rFonts w:asciiTheme="minorHAnsi" w:hAnsiTheme="minorHAnsi" w:cstheme="minorHAnsi"/>
          <w:b/>
          <w:bCs/>
          <w:szCs w:val="22"/>
        </w:rPr>
        <w:t xml:space="preserve"> ANY PERSON HAS THE RIGHT TO RECEIVE NOTICE, PARTICIPATE IN ANY HEARINGS, REQUEST A COPY OF THE FINAL DECISION AND APPEAL THE DECISION AS PROVIDED BY LAW.</w:t>
      </w:r>
    </w:p>
    <w:p w14:paraId="4F9D36ED" w14:textId="74779501" w:rsidR="004A28F8" w:rsidRDefault="000C0982" w:rsidP="00373763">
      <w:pPr>
        <w:spacing w:after="120"/>
        <w:ind w:right="-43"/>
        <w:rPr>
          <w:rFonts w:asciiTheme="minorHAnsi" w:hAnsiTheme="minorHAnsi" w:cstheme="minorHAnsi"/>
          <w:szCs w:val="22"/>
        </w:rPr>
      </w:pPr>
      <w:r w:rsidRPr="00BD1E64">
        <w:rPr>
          <w:rFonts w:asciiTheme="minorHAnsi" w:hAnsiTheme="minorHAnsi" w:cstheme="minorHAnsi"/>
          <w:b/>
          <w:szCs w:val="22"/>
        </w:rPr>
        <w:t>Document Availability:</w:t>
      </w:r>
      <w:r w:rsidRPr="00BD1E64">
        <w:rPr>
          <w:rFonts w:asciiTheme="minorHAnsi" w:hAnsiTheme="minorHAnsi" w:cstheme="minorHAnsi"/>
          <w:szCs w:val="22"/>
        </w:rPr>
        <w:t xml:space="preserve"> </w:t>
      </w:r>
      <w:r w:rsidR="004A28F8" w:rsidRPr="00DE3FBC">
        <w:rPr>
          <w:rFonts w:asciiTheme="minorHAnsi" w:hAnsiTheme="minorHAnsi" w:cstheme="minorHAnsi"/>
          <w:szCs w:val="22"/>
        </w:rPr>
        <w:t xml:space="preserve">Application documents may be reviewed at </w:t>
      </w:r>
      <w:hyperlink r:id="rId13" w:history="1">
        <w:r w:rsidR="004A28F8" w:rsidRPr="00BA5C2A">
          <w:rPr>
            <w:rStyle w:val="Hyperlink"/>
            <w:rFonts w:asciiTheme="minorHAnsi" w:hAnsiTheme="minorHAnsi" w:cstheme="minorHAnsi"/>
          </w:rPr>
          <w:t>https://www.anacorteswa.gov/1377/Current-Projects</w:t>
        </w:r>
      </w:hyperlink>
      <w:r w:rsidR="004A28F8">
        <w:t xml:space="preserve"> </w:t>
      </w:r>
      <w:r w:rsidR="004A28F8" w:rsidRPr="00DE3FBC">
        <w:rPr>
          <w:rFonts w:asciiTheme="minorHAnsi" w:hAnsiTheme="minorHAnsi" w:cstheme="minorHAnsi"/>
          <w:szCs w:val="22"/>
        </w:rPr>
        <w:t xml:space="preserve"> by clicking</w:t>
      </w:r>
      <w:r w:rsidR="004A28F8">
        <w:rPr>
          <w:rFonts w:asciiTheme="minorHAnsi" w:hAnsiTheme="minorHAnsi" w:cstheme="minorHAnsi"/>
          <w:szCs w:val="22"/>
        </w:rPr>
        <w:t xml:space="preserve"> under</w:t>
      </w:r>
      <w:r w:rsidR="004A28F8" w:rsidRPr="00DE3FBC">
        <w:rPr>
          <w:rFonts w:asciiTheme="minorHAnsi" w:hAnsiTheme="minorHAnsi" w:cstheme="minorHAnsi"/>
          <w:szCs w:val="22"/>
        </w:rPr>
        <w:t xml:space="preserve"> “</w:t>
      </w:r>
      <w:r w:rsidR="004A28F8">
        <w:rPr>
          <w:rFonts w:asciiTheme="minorHAnsi" w:hAnsiTheme="minorHAnsi" w:cstheme="minorHAnsi"/>
          <w:szCs w:val="22"/>
        </w:rPr>
        <w:t>Current Planning Applications</w:t>
      </w:r>
      <w:r w:rsidR="004A28F8" w:rsidRPr="00DE3FBC">
        <w:rPr>
          <w:rFonts w:asciiTheme="minorHAnsi" w:hAnsiTheme="minorHAnsi" w:cstheme="minorHAnsi"/>
          <w:szCs w:val="22"/>
        </w:rPr>
        <w:t>” and then opening the appropriate project file number folder.</w:t>
      </w:r>
      <w:r w:rsidR="004A28F8">
        <w:rPr>
          <w:rFonts w:asciiTheme="minorHAnsi" w:hAnsiTheme="minorHAnsi" w:cstheme="minorHAnsi"/>
          <w:szCs w:val="22"/>
        </w:rPr>
        <w:t xml:space="preserve">  The staff report will be available for review at this location no later than 5:00 PM on </w:t>
      </w:r>
      <w:r w:rsidR="00690610">
        <w:rPr>
          <w:rFonts w:asciiTheme="minorHAnsi" w:hAnsiTheme="minorHAnsi" w:cstheme="minorHAnsi"/>
          <w:szCs w:val="22"/>
        </w:rPr>
        <w:t>April 7, 2022</w:t>
      </w:r>
      <w:r w:rsidR="004A28F8">
        <w:rPr>
          <w:rFonts w:asciiTheme="minorHAnsi" w:hAnsiTheme="minorHAnsi" w:cstheme="minorHAnsi"/>
          <w:szCs w:val="22"/>
        </w:rPr>
        <w:t>.</w:t>
      </w:r>
    </w:p>
    <w:p w14:paraId="042C8E4B" w14:textId="21658B49" w:rsidR="00A56B2C" w:rsidRPr="00BD1E64" w:rsidRDefault="00A56B2C" w:rsidP="00373763">
      <w:pPr>
        <w:spacing w:after="120"/>
        <w:ind w:right="-43"/>
        <w:rPr>
          <w:rFonts w:asciiTheme="minorHAnsi" w:hAnsiTheme="minorHAnsi" w:cstheme="minorHAnsi"/>
          <w:bCs/>
          <w:szCs w:val="22"/>
        </w:rPr>
      </w:pPr>
      <w:r w:rsidRPr="00BD1E64">
        <w:rPr>
          <w:rFonts w:asciiTheme="minorHAnsi" w:hAnsiTheme="minorHAnsi" w:cstheme="minorHAnsi"/>
          <w:b/>
          <w:bCs/>
          <w:szCs w:val="22"/>
        </w:rPr>
        <w:t>For Project Information:</w:t>
      </w:r>
      <w:r w:rsidRPr="00BD1E64">
        <w:rPr>
          <w:rFonts w:asciiTheme="minorHAnsi" w:hAnsiTheme="minorHAnsi" w:cstheme="minorHAnsi"/>
          <w:bCs/>
          <w:szCs w:val="22"/>
        </w:rPr>
        <w:t xml:space="preserve">  Emily Morgan, Senior Planner; (360) 298-4350</w:t>
      </w:r>
      <w:r w:rsidR="004A28F8">
        <w:rPr>
          <w:rFonts w:asciiTheme="minorHAnsi" w:hAnsiTheme="minorHAnsi" w:cstheme="minorHAnsi"/>
          <w:bCs/>
          <w:szCs w:val="22"/>
        </w:rPr>
        <w:t xml:space="preserve">; </w:t>
      </w:r>
      <w:hyperlink r:id="rId14" w:history="1">
        <w:r w:rsidR="004A28F8" w:rsidRPr="00E7539E">
          <w:rPr>
            <w:rStyle w:val="Hyperlink"/>
            <w:rFonts w:asciiTheme="minorHAnsi" w:hAnsiTheme="minorHAnsi" w:cstheme="minorHAnsi"/>
            <w:bCs/>
            <w:szCs w:val="22"/>
          </w:rPr>
          <w:t>emilym@cityofanacortes.org</w:t>
        </w:r>
      </w:hyperlink>
      <w:r w:rsidRPr="00BD1E64">
        <w:rPr>
          <w:rFonts w:asciiTheme="minorHAnsi" w:hAnsiTheme="minorHAnsi" w:cstheme="minorHAnsi"/>
          <w:bCs/>
          <w:szCs w:val="22"/>
        </w:rPr>
        <w:t>; City of Anacortes, P.O. Box 547, Anacortes, WA 98221</w:t>
      </w:r>
    </w:p>
    <w:p w14:paraId="23E7FF6D" w14:textId="563DB805" w:rsidR="00BE4AEE" w:rsidRPr="00BD1E64" w:rsidRDefault="008A3603" w:rsidP="00373763">
      <w:pPr>
        <w:spacing w:after="120"/>
        <w:jc w:val="both"/>
        <w:rPr>
          <w:rFonts w:asciiTheme="minorHAnsi" w:hAnsiTheme="minorHAnsi" w:cstheme="minorHAnsi"/>
          <w:szCs w:val="22"/>
        </w:rPr>
      </w:pPr>
      <w:r w:rsidRPr="00BD1E64">
        <w:rPr>
          <w:rFonts w:asciiTheme="minorHAnsi" w:hAnsiTheme="minorHAnsi" w:cstheme="minorHAnsi"/>
          <w:b/>
          <w:szCs w:val="22"/>
        </w:rPr>
        <w:t xml:space="preserve">Appeals:  </w:t>
      </w:r>
      <w:r w:rsidR="0048467D" w:rsidRPr="00BD1E64">
        <w:rPr>
          <w:rFonts w:asciiTheme="minorHAnsi" w:hAnsiTheme="minorHAnsi" w:cstheme="minorHAnsi"/>
          <w:szCs w:val="22"/>
        </w:rPr>
        <w:t xml:space="preserve">Any party with standing may appeal the decision, once made, within 14 calendar days after written notice </w:t>
      </w:r>
      <w:r w:rsidR="000C0982" w:rsidRPr="00BD1E64">
        <w:rPr>
          <w:rFonts w:asciiTheme="minorHAnsi" w:hAnsiTheme="minorHAnsi" w:cstheme="minorHAnsi"/>
          <w:szCs w:val="22"/>
        </w:rPr>
        <w:t xml:space="preserve">of the decision </w:t>
      </w:r>
      <w:r w:rsidR="0048467D" w:rsidRPr="00BD1E64">
        <w:rPr>
          <w:rFonts w:asciiTheme="minorHAnsi" w:hAnsiTheme="minorHAnsi" w:cstheme="minorHAnsi"/>
          <w:szCs w:val="22"/>
        </w:rPr>
        <w:t xml:space="preserve">is mailed, per the provisions in AMC 19.20.180, </w:t>
      </w:r>
      <w:r w:rsidR="0048467D" w:rsidRPr="00BD1E64">
        <w:rPr>
          <w:rFonts w:asciiTheme="minorHAnsi" w:hAnsiTheme="minorHAnsi" w:cstheme="minorHAnsi"/>
          <w:i/>
          <w:szCs w:val="22"/>
        </w:rPr>
        <w:t>Appeals</w:t>
      </w:r>
      <w:r w:rsidR="0048467D" w:rsidRPr="00BD1E64">
        <w:rPr>
          <w:rFonts w:asciiTheme="minorHAnsi" w:hAnsiTheme="minorHAnsi" w:cstheme="minorHAnsi"/>
          <w:szCs w:val="22"/>
        </w:rPr>
        <w:t>.</w:t>
      </w:r>
    </w:p>
    <w:sectPr w:rsidR="00BE4AEE" w:rsidRPr="00BD1E64" w:rsidSect="009C3C88">
      <w:pgSz w:w="12240" w:h="15840" w:code="1"/>
      <w:pgMar w:top="576" w:right="720" w:bottom="288"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F690" w14:textId="77777777" w:rsidR="00FE3CB5" w:rsidRDefault="00FE3CB5">
      <w:r>
        <w:separator/>
      </w:r>
    </w:p>
  </w:endnote>
  <w:endnote w:type="continuationSeparator" w:id="0">
    <w:p w14:paraId="0AA0DA89" w14:textId="77777777" w:rsidR="00FE3CB5" w:rsidRDefault="00FE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12FA" w14:textId="77777777" w:rsidR="00FE3CB5" w:rsidRDefault="00FE3CB5">
      <w:r>
        <w:separator/>
      </w:r>
    </w:p>
  </w:footnote>
  <w:footnote w:type="continuationSeparator" w:id="0">
    <w:p w14:paraId="176F70E1" w14:textId="77777777" w:rsidR="00FE3CB5" w:rsidRDefault="00FE3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32A6"/>
    <w:multiLevelType w:val="singleLevel"/>
    <w:tmpl w:val="7CCAEEC8"/>
    <w:lvl w:ilvl="0">
      <w:start w:val="3"/>
      <w:numFmt w:val="decimal"/>
      <w:lvlText w:val="%1."/>
      <w:lvlJc w:val="left"/>
      <w:pPr>
        <w:tabs>
          <w:tab w:val="num" w:pos="720"/>
        </w:tabs>
        <w:ind w:left="720" w:hanging="720"/>
      </w:pPr>
      <w:rPr>
        <w:rFonts w:hint="default"/>
      </w:rPr>
    </w:lvl>
  </w:abstractNum>
  <w:abstractNum w:abstractNumId="1" w15:restartNumberingAfterBreak="0">
    <w:nsid w:val="21E1764B"/>
    <w:multiLevelType w:val="hybridMultilevel"/>
    <w:tmpl w:val="D016898E"/>
    <w:lvl w:ilvl="0" w:tplc="9E800A76">
      <w:start w:val="6"/>
      <w:numFmt w:val="decimal"/>
      <w:lvlText w:val="%1."/>
      <w:lvlJc w:val="left"/>
      <w:pPr>
        <w:tabs>
          <w:tab w:val="num" w:pos="720"/>
        </w:tabs>
        <w:ind w:left="720" w:hanging="360"/>
      </w:pPr>
      <w:rPr>
        <w:rFonts w:ascii="Helv" w:hAnsi="Helv"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FA5C22"/>
    <w:multiLevelType w:val="hybridMultilevel"/>
    <w:tmpl w:val="6E6EE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E8"/>
    <w:rsid w:val="00004193"/>
    <w:rsid w:val="00013DB2"/>
    <w:rsid w:val="000155C6"/>
    <w:rsid w:val="00015B6D"/>
    <w:rsid w:val="00015F94"/>
    <w:rsid w:val="00015FB5"/>
    <w:rsid w:val="00032107"/>
    <w:rsid w:val="000328BF"/>
    <w:rsid w:val="0003741A"/>
    <w:rsid w:val="000422BE"/>
    <w:rsid w:val="00044233"/>
    <w:rsid w:val="000454D3"/>
    <w:rsid w:val="00045C02"/>
    <w:rsid w:val="0005117E"/>
    <w:rsid w:val="00054282"/>
    <w:rsid w:val="000545F7"/>
    <w:rsid w:val="00060AC3"/>
    <w:rsid w:val="0006595D"/>
    <w:rsid w:val="00067FBB"/>
    <w:rsid w:val="00070F0F"/>
    <w:rsid w:val="00072346"/>
    <w:rsid w:val="00073160"/>
    <w:rsid w:val="00074180"/>
    <w:rsid w:val="000742A7"/>
    <w:rsid w:val="00080DF7"/>
    <w:rsid w:val="0008455A"/>
    <w:rsid w:val="000A0BA1"/>
    <w:rsid w:val="000A462C"/>
    <w:rsid w:val="000A5D99"/>
    <w:rsid w:val="000B2050"/>
    <w:rsid w:val="000B24C4"/>
    <w:rsid w:val="000C0982"/>
    <w:rsid w:val="000C65E8"/>
    <w:rsid w:val="000D674D"/>
    <w:rsid w:val="000E00D7"/>
    <w:rsid w:val="000E631A"/>
    <w:rsid w:val="000F11A6"/>
    <w:rsid w:val="000F5E99"/>
    <w:rsid w:val="000F65ED"/>
    <w:rsid w:val="00102E62"/>
    <w:rsid w:val="00112271"/>
    <w:rsid w:val="001123B2"/>
    <w:rsid w:val="00124475"/>
    <w:rsid w:val="00124EBA"/>
    <w:rsid w:val="00130038"/>
    <w:rsid w:val="001322A7"/>
    <w:rsid w:val="00136B82"/>
    <w:rsid w:val="001378CE"/>
    <w:rsid w:val="00141090"/>
    <w:rsid w:val="00153E52"/>
    <w:rsid w:val="00157A45"/>
    <w:rsid w:val="00160E6D"/>
    <w:rsid w:val="00164C9E"/>
    <w:rsid w:val="00172604"/>
    <w:rsid w:val="001743E4"/>
    <w:rsid w:val="0018278B"/>
    <w:rsid w:val="00185E80"/>
    <w:rsid w:val="00187392"/>
    <w:rsid w:val="00194255"/>
    <w:rsid w:val="0019526E"/>
    <w:rsid w:val="001A3FC0"/>
    <w:rsid w:val="001A72D5"/>
    <w:rsid w:val="001A78F4"/>
    <w:rsid w:val="001B459E"/>
    <w:rsid w:val="001B4952"/>
    <w:rsid w:val="001B6227"/>
    <w:rsid w:val="001D0499"/>
    <w:rsid w:val="001D2963"/>
    <w:rsid w:val="001D2C81"/>
    <w:rsid w:val="001D64CC"/>
    <w:rsid w:val="001E24AF"/>
    <w:rsid w:val="001E32B2"/>
    <w:rsid w:val="001E373F"/>
    <w:rsid w:val="001F2030"/>
    <w:rsid w:val="00200668"/>
    <w:rsid w:val="00202D60"/>
    <w:rsid w:val="00202EA7"/>
    <w:rsid w:val="00213CF1"/>
    <w:rsid w:val="00222224"/>
    <w:rsid w:val="00222733"/>
    <w:rsid w:val="00225FC4"/>
    <w:rsid w:val="002341C5"/>
    <w:rsid w:val="00235AD3"/>
    <w:rsid w:val="00243215"/>
    <w:rsid w:val="00246F45"/>
    <w:rsid w:val="00252461"/>
    <w:rsid w:val="0025558F"/>
    <w:rsid w:val="00262F25"/>
    <w:rsid w:val="002667D3"/>
    <w:rsid w:val="00274786"/>
    <w:rsid w:val="00276700"/>
    <w:rsid w:val="00276DC4"/>
    <w:rsid w:val="00281F62"/>
    <w:rsid w:val="0028231E"/>
    <w:rsid w:val="0028238D"/>
    <w:rsid w:val="002823E4"/>
    <w:rsid w:val="00282940"/>
    <w:rsid w:val="00287C57"/>
    <w:rsid w:val="00291112"/>
    <w:rsid w:val="002925D3"/>
    <w:rsid w:val="002941A8"/>
    <w:rsid w:val="002974A3"/>
    <w:rsid w:val="002A0E2A"/>
    <w:rsid w:val="002A19EB"/>
    <w:rsid w:val="002A5275"/>
    <w:rsid w:val="002A5FD5"/>
    <w:rsid w:val="002B48F1"/>
    <w:rsid w:val="002B54EA"/>
    <w:rsid w:val="002C139F"/>
    <w:rsid w:val="002C164E"/>
    <w:rsid w:val="002C34D6"/>
    <w:rsid w:val="002C38D1"/>
    <w:rsid w:val="002D1487"/>
    <w:rsid w:val="002E49DB"/>
    <w:rsid w:val="002E7C3C"/>
    <w:rsid w:val="002F23B8"/>
    <w:rsid w:val="002F68A6"/>
    <w:rsid w:val="003024C0"/>
    <w:rsid w:val="00304944"/>
    <w:rsid w:val="00310968"/>
    <w:rsid w:val="003145E3"/>
    <w:rsid w:val="00320CBA"/>
    <w:rsid w:val="00323B09"/>
    <w:rsid w:val="003319BA"/>
    <w:rsid w:val="00335A0B"/>
    <w:rsid w:val="003403A4"/>
    <w:rsid w:val="003409D2"/>
    <w:rsid w:val="00345EDA"/>
    <w:rsid w:val="003615E8"/>
    <w:rsid w:val="003623D8"/>
    <w:rsid w:val="00363FB4"/>
    <w:rsid w:val="00365D57"/>
    <w:rsid w:val="00366E8F"/>
    <w:rsid w:val="00373763"/>
    <w:rsid w:val="00374A92"/>
    <w:rsid w:val="003767B6"/>
    <w:rsid w:val="00387F02"/>
    <w:rsid w:val="003926F7"/>
    <w:rsid w:val="003A035D"/>
    <w:rsid w:val="003A10CC"/>
    <w:rsid w:val="003B0049"/>
    <w:rsid w:val="003B3FA7"/>
    <w:rsid w:val="003B44AC"/>
    <w:rsid w:val="003B7790"/>
    <w:rsid w:val="003C485E"/>
    <w:rsid w:val="003E26B9"/>
    <w:rsid w:val="003E4F69"/>
    <w:rsid w:val="003E64D2"/>
    <w:rsid w:val="003F1D0E"/>
    <w:rsid w:val="003F351E"/>
    <w:rsid w:val="003F7052"/>
    <w:rsid w:val="00400AB5"/>
    <w:rsid w:val="004040AC"/>
    <w:rsid w:val="00405101"/>
    <w:rsid w:val="00407EC2"/>
    <w:rsid w:val="00411AE7"/>
    <w:rsid w:val="00422162"/>
    <w:rsid w:val="00422E82"/>
    <w:rsid w:val="00432201"/>
    <w:rsid w:val="0044156F"/>
    <w:rsid w:val="00441784"/>
    <w:rsid w:val="004420DD"/>
    <w:rsid w:val="004421F5"/>
    <w:rsid w:val="00451BBB"/>
    <w:rsid w:val="00454AFF"/>
    <w:rsid w:val="00463801"/>
    <w:rsid w:val="0046479D"/>
    <w:rsid w:val="00470447"/>
    <w:rsid w:val="00476B4C"/>
    <w:rsid w:val="0048467D"/>
    <w:rsid w:val="004901BC"/>
    <w:rsid w:val="004932CF"/>
    <w:rsid w:val="004968E0"/>
    <w:rsid w:val="004A28F8"/>
    <w:rsid w:val="004A2AE8"/>
    <w:rsid w:val="004A48DB"/>
    <w:rsid w:val="004B31B9"/>
    <w:rsid w:val="004C4449"/>
    <w:rsid w:val="004C4E4A"/>
    <w:rsid w:val="004C4E53"/>
    <w:rsid w:val="004D4BE4"/>
    <w:rsid w:val="004D6B71"/>
    <w:rsid w:val="004E0103"/>
    <w:rsid w:val="004F24B4"/>
    <w:rsid w:val="00500A4F"/>
    <w:rsid w:val="005023EB"/>
    <w:rsid w:val="00506034"/>
    <w:rsid w:val="00517513"/>
    <w:rsid w:val="00530F45"/>
    <w:rsid w:val="005311E4"/>
    <w:rsid w:val="005325C1"/>
    <w:rsid w:val="00532C86"/>
    <w:rsid w:val="00535C63"/>
    <w:rsid w:val="00536C6C"/>
    <w:rsid w:val="005465B1"/>
    <w:rsid w:val="00553290"/>
    <w:rsid w:val="00554432"/>
    <w:rsid w:val="00560AF9"/>
    <w:rsid w:val="00562EAF"/>
    <w:rsid w:val="005634A2"/>
    <w:rsid w:val="00566F15"/>
    <w:rsid w:val="00570E2F"/>
    <w:rsid w:val="00576267"/>
    <w:rsid w:val="005802BA"/>
    <w:rsid w:val="00581CA1"/>
    <w:rsid w:val="0059215D"/>
    <w:rsid w:val="005965C2"/>
    <w:rsid w:val="005B2565"/>
    <w:rsid w:val="005B29E2"/>
    <w:rsid w:val="005B6819"/>
    <w:rsid w:val="005C0AD8"/>
    <w:rsid w:val="005D42C2"/>
    <w:rsid w:val="005D4E25"/>
    <w:rsid w:val="005E1DA6"/>
    <w:rsid w:val="005E366E"/>
    <w:rsid w:val="00604FA8"/>
    <w:rsid w:val="00622496"/>
    <w:rsid w:val="00630DDC"/>
    <w:rsid w:val="006361B9"/>
    <w:rsid w:val="00644040"/>
    <w:rsid w:val="00646113"/>
    <w:rsid w:val="00646D47"/>
    <w:rsid w:val="00651B40"/>
    <w:rsid w:val="006522EB"/>
    <w:rsid w:val="00654AE0"/>
    <w:rsid w:val="00657567"/>
    <w:rsid w:val="0066148F"/>
    <w:rsid w:val="0066762A"/>
    <w:rsid w:val="00675050"/>
    <w:rsid w:val="00677061"/>
    <w:rsid w:val="00677A34"/>
    <w:rsid w:val="006869F7"/>
    <w:rsid w:val="00687853"/>
    <w:rsid w:val="00687C46"/>
    <w:rsid w:val="00690610"/>
    <w:rsid w:val="0069135C"/>
    <w:rsid w:val="00695428"/>
    <w:rsid w:val="00696CC9"/>
    <w:rsid w:val="00697EB4"/>
    <w:rsid w:val="006A3138"/>
    <w:rsid w:val="006A3A3B"/>
    <w:rsid w:val="006A5A8A"/>
    <w:rsid w:val="006A72EC"/>
    <w:rsid w:val="006C06FF"/>
    <w:rsid w:val="006D3609"/>
    <w:rsid w:val="006D36D0"/>
    <w:rsid w:val="006D465E"/>
    <w:rsid w:val="006E364C"/>
    <w:rsid w:val="006F0A15"/>
    <w:rsid w:val="006F1C7E"/>
    <w:rsid w:val="006F3ADB"/>
    <w:rsid w:val="00704B0C"/>
    <w:rsid w:val="007068AF"/>
    <w:rsid w:val="0071539C"/>
    <w:rsid w:val="0071701A"/>
    <w:rsid w:val="00727ECD"/>
    <w:rsid w:val="00733018"/>
    <w:rsid w:val="007437DA"/>
    <w:rsid w:val="00746390"/>
    <w:rsid w:val="00746629"/>
    <w:rsid w:val="007575AA"/>
    <w:rsid w:val="00763652"/>
    <w:rsid w:val="007647BB"/>
    <w:rsid w:val="0076678C"/>
    <w:rsid w:val="007711D1"/>
    <w:rsid w:val="007738C2"/>
    <w:rsid w:val="00774901"/>
    <w:rsid w:val="00781075"/>
    <w:rsid w:val="00784965"/>
    <w:rsid w:val="00785FE1"/>
    <w:rsid w:val="007926A7"/>
    <w:rsid w:val="007B2105"/>
    <w:rsid w:val="007B383C"/>
    <w:rsid w:val="007B60FC"/>
    <w:rsid w:val="007C671E"/>
    <w:rsid w:val="007C7A8F"/>
    <w:rsid w:val="007E0D26"/>
    <w:rsid w:val="007E0D50"/>
    <w:rsid w:val="007F663A"/>
    <w:rsid w:val="00800D6A"/>
    <w:rsid w:val="0080770F"/>
    <w:rsid w:val="0081141C"/>
    <w:rsid w:val="00816518"/>
    <w:rsid w:val="00816F61"/>
    <w:rsid w:val="0083103F"/>
    <w:rsid w:val="0083150E"/>
    <w:rsid w:val="00834CD8"/>
    <w:rsid w:val="008508D5"/>
    <w:rsid w:val="00851908"/>
    <w:rsid w:val="00855456"/>
    <w:rsid w:val="0085755D"/>
    <w:rsid w:val="00873048"/>
    <w:rsid w:val="008742A0"/>
    <w:rsid w:val="0087465F"/>
    <w:rsid w:val="0088454D"/>
    <w:rsid w:val="00884753"/>
    <w:rsid w:val="00891CCC"/>
    <w:rsid w:val="008A3603"/>
    <w:rsid w:val="008A631B"/>
    <w:rsid w:val="008A7D83"/>
    <w:rsid w:val="008B2CE8"/>
    <w:rsid w:val="008B3DD9"/>
    <w:rsid w:val="008B52E5"/>
    <w:rsid w:val="008B68B9"/>
    <w:rsid w:val="008D681E"/>
    <w:rsid w:val="008F22DB"/>
    <w:rsid w:val="008F43DF"/>
    <w:rsid w:val="00900090"/>
    <w:rsid w:val="0090393C"/>
    <w:rsid w:val="00904E39"/>
    <w:rsid w:val="009051D5"/>
    <w:rsid w:val="00905917"/>
    <w:rsid w:val="009079AB"/>
    <w:rsid w:val="00910B66"/>
    <w:rsid w:val="00912FD8"/>
    <w:rsid w:val="0091525B"/>
    <w:rsid w:val="00915C83"/>
    <w:rsid w:val="00916F1A"/>
    <w:rsid w:val="00921DB0"/>
    <w:rsid w:val="00932088"/>
    <w:rsid w:val="00936839"/>
    <w:rsid w:val="00940F04"/>
    <w:rsid w:val="00942E8B"/>
    <w:rsid w:val="009433E4"/>
    <w:rsid w:val="00946282"/>
    <w:rsid w:val="009527F1"/>
    <w:rsid w:val="00955CA4"/>
    <w:rsid w:val="00956388"/>
    <w:rsid w:val="00966964"/>
    <w:rsid w:val="00970740"/>
    <w:rsid w:val="00974BED"/>
    <w:rsid w:val="00985C5A"/>
    <w:rsid w:val="00991E31"/>
    <w:rsid w:val="00992992"/>
    <w:rsid w:val="0099322B"/>
    <w:rsid w:val="00997BB2"/>
    <w:rsid w:val="009A7A26"/>
    <w:rsid w:val="009A7BC5"/>
    <w:rsid w:val="009B4604"/>
    <w:rsid w:val="009B489D"/>
    <w:rsid w:val="009B5D4D"/>
    <w:rsid w:val="009B7001"/>
    <w:rsid w:val="009B7C79"/>
    <w:rsid w:val="009C03A0"/>
    <w:rsid w:val="009C3C88"/>
    <w:rsid w:val="009C560A"/>
    <w:rsid w:val="009C561E"/>
    <w:rsid w:val="009D0187"/>
    <w:rsid w:val="009D692E"/>
    <w:rsid w:val="009F0765"/>
    <w:rsid w:val="009F59BE"/>
    <w:rsid w:val="009F6410"/>
    <w:rsid w:val="009F7A14"/>
    <w:rsid w:val="00A04373"/>
    <w:rsid w:val="00A0708D"/>
    <w:rsid w:val="00A14CED"/>
    <w:rsid w:val="00A15031"/>
    <w:rsid w:val="00A150BA"/>
    <w:rsid w:val="00A20183"/>
    <w:rsid w:val="00A32073"/>
    <w:rsid w:val="00A36507"/>
    <w:rsid w:val="00A37E21"/>
    <w:rsid w:val="00A40D89"/>
    <w:rsid w:val="00A434F8"/>
    <w:rsid w:val="00A450DC"/>
    <w:rsid w:val="00A56B2C"/>
    <w:rsid w:val="00A603B1"/>
    <w:rsid w:val="00A71B34"/>
    <w:rsid w:val="00A72FDD"/>
    <w:rsid w:val="00A76BE4"/>
    <w:rsid w:val="00A76C6E"/>
    <w:rsid w:val="00A82778"/>
    <w:rsid w:val="00A856E8"/>
    <w:rsid w:val="00A85FDE"/>
    <w:rsid w:val="00A92282"/>
    <w:rsid w:val="00A94215"/>
    <w:rsid w:val="00AA57C3"/>
    <w:rsid w:val="00AB0101"/>
    <w:rsid w:val="00AB01E9"/>
    <w:rsid w:val="00AB45EF"/>
    <w:rsid w:val="00AB4C2C"/>
    <w:rsid w:val="00AC2FA1"/>
    <w:rsid w:val="00AC447C"/>
    <w:rsid w:val="00AC44F5"/>
    <w:rsid w:val="00AD50E5"/>
    <w:rsid w:val="00AE150F"/>
    <w:rsid w:val="00AE197D"/>
    <w:rsid w:val="00AE2157"/>
    <w:rsid w:val="00AE3A61"/>
    <w:rsid w:val="00AE4836"/>
    <w:rsid w:val="00AF63FE"/>
    <w:rsid w:val="00AF7796"/>
    <w:rsid w:val="00B00D44"/>
    <w:rsid w:val="00B030E4"/>
    <w:rsid w:val="00B03F22"/>
    <w:rsid w:val="00B05F0F"/>
    <w:rsid w:val="00B0770F"/>
    <w:rsid w:val="00B233BA"/>
    <w:rsid w:val="00B23D9D"/>
    <w:rsid w:val="00B246B4"/>
    <w:rsid w:val="00B31A06"/>
    <w:rsid w:val="00B367BF"/>
    <w:rsid w:val="00B474F5"/>
    <w:rsid w:val="00B50326"/>
    <w:rsid w:val="00B50711"/>
    <w:rsid w:val="00B50D3B"/>
    <w:rsid w:val="00B53426"/>
    <w:rsid w:val="00B53C74"/>
    <w:rsid w:val="00B554FD"/>
    <w:rsid w:val="00B57A0C"/>
    <w:rsid w:val="00B609CF"/>
    <w:rsid w:val="00B61535"/>
    <w:rsid w:val="00B61A16"/>
    <w:rsid w:val="00B7730F"/>
    <w:rsid w:val="00B77942"/>
    <w:rsid w:val="00B94AA7"/>
    <w:rsid w:val="00BB2E32"/>
    <w:rsid w:val="00BB396B"/>
    <w:rsid w:val="00BB4255"/>
    <w:rsid w:val="00BC229A"/>
    <w:rsid w:val="00BD1E64"/>
    <w:rsid w:val="00BD3B89"/>
    <w:rsid w:val="00BD5D06"/>
    <w:rsid w:val="00BE06EB"/>
    <w:rsid w:val="00BE1F4C"/>
    <w:rsid w:val="00BE4AEE"/>
    <w:rsid w:val="00BF3779"/>
    <w:rsid w:val="00BF3CE2"/>
    <w:rsid w:val="00C01439"/>
    <w:rsid w:val="00C07370"/>
    <w:rsid w:val="00C10477"/>
    <w:rsid w:val="00C16F6E"/>
    <w:rsid w:val="00C20424"/>
    <w:rsid w:val="00C41F8F"/>
    <w:rsid w:val="00C41F9A"/>
    <w:rsid w:val="00C47182"/>
    <w:rsid w:val="00C56E5A"/>
    <w:rsid w:val="00C61F1F"/>
    <w:rsid w:val="00C62804"/>
    <w:rsid w:val="00C67CE6"/>
    <w:rsid w:val="00C7277E"/>
    <w:rsid w:val="00C743A1"/>
    <w:rsid w:val="00C76385"/>
    <w:rsid w:val="00C76793"/>
    <w:rsid w:val="00C90211"/>
    <w:rsid w:val="00C94E4D"/>
    <w:rsid w:val="00CA6BFC"/>
    <w:rsid w:val="00CB0126"/>
    <w:rsid w:val="00CB2D7E"/>
    <w:rsid w:val="00CC1B3E"/>
    <w:rsid w:val="00CE49CE"/>
    <w:rsid w:val="00CF7372"/>
    <w:rsid w:val="00D02004"/>
    <w:rsid w:val="00D03D10"/>
    <w:rsid w:val="00D0606D"/>
    <w:rsid w:val="00D06BB3"/>
    <w:rsid w:val="00D10B6E"/>
    <w:rsid w:val="00D10FF7"/>
    <w:rsid w:val="00D14539"/>
    <w:rsid w:val="00D14DEC"/>
    <w:rsid w:val="00D171E3"/>
    <w:rsid w:val="00D175DF"/>
    <w:rsid w:val="00D21FC9"/>
    <w:rsid w:val="00D22878"/>
    <w:rsid w:val="00D24DA4"/>
    <w:rsid w:val="00D26A88"/>
    <w:rsid w:val="00D4523A"/>
    <w:rsid w:val="00D47FA4"/>
    <w:rsid w:val="00D5020B"/>
    <w:rsid w:val="00D50BA1"/>
    <w:rsid w:val="00D51845"/>
    <w:rsid w:val="00D51D28"/>
    <w:rsid w:val="00D64EA9"/>
    <w:rsid w:val="00D679B6"/>
    <w:rsid w:val="00D67C0C"/>
    <w:rsid w:val="00D71F4E"/>
    <w:rsid w:val="00D73BA3"/>
    <w:rsid w:val="00D73FDE"/>
    <w:rsid w:val="00D82DE5"/>
    <w:rsid w:val="00D87E77"/>
    <w:rsid w:val="00D90084"/>
    <w:rsid w:val="00DA1A0F"/>
    <w:rsid w:val="00DB3869"/>
    <w:rsid w:val="00DC0751"/>
    <w:rsid w:val="00DC703B"/>
    <w:rsid w:val="00DC7F3E"/>
    <w:rsid w:val="00DD0793"/>
    <w:rsid w:val="00DD35D6"/>
    <w:rsid w:val="00DD4A52"/>
    <w:rsid w:val="00DD4D30"/>
    <w:rsid w:val="00DF07C3"/>
    <w:rsid w:val="00E00BAD"/>
    <w:rsid w:val="00E02458"/>
    <w:rsid w:val="00E05491"/>
    <w:rsid w:val="00E15CA9"/>
    <w:rsid w:val="00E1650A"/>
    <w:rsid w:val="00E200E9"/>
    <w:rsid w:val="00E20A1D"/>
    <w:rsid w:val="00E22813"/>
    <w:rsid w:val="00E25013"/>
    <w:rsid w:val="00E30E39"/>
    <w:rsid w:val="00E35ADD"/>
    <w:rsid w:val="00E36E9A"/>
    <w:rsid w:val="00E37934"/>
    <w:rsid w:val="00E41748"/>
    <w:rsid w:val="00E46FD4"/>
    <w:rsid w:val="00E4743A"/>
    <w:rsid w:val="00E47C2F"/>
    <w:rsid w:val="00E609D5"/>
    <w:rsid w:val="00E65332"/>
    <w:rsid w:val="00E67B89"/>
    <w:rsid w:val="00E7071B"/>
    <w:rsid w:val="00E7243F"/>
    <w:rsid w:val="00E73469"/>
    <w:rsid w:val="00E74636"/>
    <w:rsid w:val="00E76AA4"/>
    <w:rsid w:val="00E8042F"/>
    <w:rsid w:val="00E806C0"/>
    <w:rsid w:val="00E8387E"/>
    <w:rsid w:val="00E844EC"/>
    <w:rsid w:val="00E91385"/>
    <w:rsid w:val="00E92AD1"/>
    <w:rsid w:val="00E949E8"/>
    <w:rsid w:val="00E95BBE"/>
    <w:rsid w:val="00E9699A"/>
    <w:rsid w:val="00EA1F78"/>
    <w:rsid w:val="00EA54CE"/>
    <w:rsid w:val="00EA60C3"/>
    <w:rsid w:val="00EB3016"/>
    <w:rsid w:val="00EC381F"/>
    <w:rsid w:val="00ED292C"/>
    <w:rsid w:val="00ED683A"/>
    <w:rsid w:val="00EE40D1"/>
    <w:rsid w:val="00EF2A3B"/>
    <w:rsid w:val="00F058DB"/>
    <w:rsid w:val="00F10DF7"/>
    <w:rsid w:val="00F130AF"/>
    <w:rsid w:val="00F1539A"/>
    <w:rsid w:val="00F17CA4"/>
    <w:rsid w:val="00F213FB"/>
    <w:rsid w:val="00F312C2"/>
    <w:rsid w:val="00F31A23"/>
    <w:rsid w:val="00F33787"/>
    <w:rsid w:val="00F363F0"/>
    <w:rsid w:val="00F36C87"/>
    <w:rsid w:val="00F378E1"/>
    <w:rsid w:val="00F41B39"/>
    <w:rsid w:val="00F4383A"/>
    <w:rsid w:val="00F4523E"/>
    <w:rsid w:val="00F512DB"/>
    <w:rsid w:val="00F53CB2"/>
    <w:rsid w:val="00F54659"/>
    <w:rsid w:val="00F5778C"/>
    <w:rsid w:val="00F71D2D"/>
    <w:rsid w:val="00F809B4"/>
    <w:rsid w:val="00F85616"/>
    <w:rsid w:val="00F91666"/>
    <w:rsid w:val="00F934CD"/>
    <w:rsid w:val="00F95CC7"/>
    <w:rsid w:val="00FA0761"/>
    <w:rsid w:val="00FA5D2F"/>
    <w:rsid w:val="00FA776A"/>
    <w:rsid w:val="00FB07AC"/>
    <w:rsid w:val="00FB280F"/>
    <w:rsid w:val="00FC07B7"/>
    <w:rsid w:val="00FD199A"/>
    <w:rsid w:val="00FD1C15"/>
    <w:rsid w:val="00FD34BF"/>
    <w:rsid w:val="00FE35F5"/>
    <w:rsid w:val="00FE3CB5"/>
    <w:rsid w:val="00FE3CDC"/>
    <w:rsid w:val="00FE486B"/>
    <w:rsid w:val="00FE6E5F"/>
    <w:rsid w:val="00FF553D"/>
    <w:rsid w:val="00FF57BA"/>
    <w:rsid w:val="00FF5EFB"/>
    <w:rsid w:val="00FF788A"/>
    <w:rsid w:val="00FF7A4E"/>
    <w:rsid w:val="00FF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6AE5C814"/>
  <w15:chartTrackingRefBased/>
  <w15:docId w15:val="{6621B7CF-C3BD-4B77-BA9D-7BA193DD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240" w:lineRule="exact"/>
      <w:ind w:left="720" w:hanging="720"/>
      <w:jc w:val="both"/>
    </w:pPr>
    <w:rPr>
      <w:rFonts w:ascii="Helv" w:hAnsi="Helv"/>
    </w:rPr>
  </w:style>
  <w:style w:type="paragraph" w:styleId="BodyTextIndent2">
    <w:name w:val="Body Text Indent 2"/>
    <w:basedOn w:val="Normal"/>
    <w:pPr>
      <w:ind w:left="720" w:hanging="720"/>
      <w:jc w:val="both"/>
    </w:pPr>
    <w:rPr>
      <w:rFonts w:ascii="Helv" w:hAnsi="Helv"/>
      <w:b/>
      <w:smallCaps/>
      <w14:shadow w14:blurRad="50800" w14:dist="38100" w14:dir="2700000" w14:sx="100000" w14:sy="100000" w14:kx="0" w14:ky="0" w14:algn="tl">
        <w14:srgbClr w14:val="000000">
          <w14:alpha w14:val="60000"/>
        </w14:srgbClr>
      </w14:shadow>
    </w:rPr>
  </w:style>
  <w:style w:type="character" w:styleId="Hyperlink">
    <w:name w:val="Hyperlink"/>
    <w:rsid w:val="00045C02"/>
    <w:rPr>
      <w:color w:val="0000FF"/>
      <w:u w:val="single"/>
    </w:rPr>
  </w:style>
  <w:style w:type="paragraph" w:styleId="BalloonText">
    <w:name w:val="Balloon Text"/>
    <w:basedOn w:val="Normal"/>
    <w:semiHidden/>
    <w:rsid w:val="00045C02"/>
    <w:rPr>
      <w:rFonts w:ascii="Tahoma" w:hAnsi="Tahoma" w:cs="Tahoma"/>
      <w:sz w:val="16"/>
      <w:szCs w:val="16"/>
    </w:rPr>
  </w:style>
  <w:style w:type="paragraph" w:styleId="Header">
    <w:name w:val="header"/>
    <w:basedOn w:val="Normal"/>
    <w:rsid w:val="005634A2"/>
    <w:pPr>
      <w:tabs>
        <w:tab w:val="center" w:pos="4320"/>
        <w:tab w:val="right" w:pos="8640"/>
      </w:tabs>
    </w:pPr>
  </w:style>
  <w:style w:type="paragraph" w:styleId="Footer">
    <w:name w:val="footer"/>
    <w:basedOn w:val="Normal"/>
    <w:rsid w:val="005634A2"/>
    <w:pPr>
      <w:tabs>
        <w:tab w:val="center" w:pos="4320"/>
        <w:tab w:val="right" w:pos="8640"/>
      </w:tabs>
    </w:pPr>
  </w:style>
  <w:style w:type="paragraph" w:styleId="BodyText">
    <w:name w:val="Body Text"/>
    <w:basedOn w:val="Normal"/>
    <w:link w:val="BodyTextChar"/>
    <w:rsid w:val="003767B6"/>
    <w:pPr>
      <w:spacing w:after="120"/>
    </w:pPr>
  </w:style>
  <w:style w:type="character" w:customStyle="1" w:styleId="BodyTextChar">
    <w:name w:val="Body Text Char"/>
    <w:link w:val="BodyText"/>
    <w:rsid w:val="003767B6"/>
    <w:rPr>
      <w:rFonts w:ascii="Arial" w:hAnsi="Arial"/>
      <w:sz w:val="22"/>
    </w:rPr>
  </w:style>
  <w:style w:type="character" w:styleId="UnresolvedMention">
    <w:name w:val="Unresolved Mention"/>
    <w:basedOn w:val="DefaultParagraphFont"/>
    <w:uiPriority w:val="99"/>
    <w:semiHidden/>
    <w:unhideWhenUsed/>
    <w:rsid w:val="009C560A"/>
    <w:rPr>
      <w:color w:val="605E5C"/>
      <w:shd w:val="clear" w:color="auto" w:fill="E1DFDD"/>
    </w:rPr>
  </w:style>
  <w:style w:type="paragraph" w:customStyle="1" w:styleId="Default">
    <w:name w:val="Default"/>
    <w:rsid w:val="000A462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A2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577204">
      <w:bodyDiv w:val="1"/>
      <w:marLeft w:val="0"/>
      <w:marRight w:val="0"/>
      <w:marTop w:val="0"/>
      <w:marBottom w:val="0"/>
      <w:divBdr>
        <w:top w:val="none" w:sz="0" w:space="0" w:color="auto"/>
        <w:left w:val="none" w:sz="0" w:space="0" w:color="auto"/>
        <w:bottom w:val="none" w:sz="0" w:space="0" w:color="auto"/>
        <w:right w:val="none" w:sz="0" w:space="0" w:color="auto"/>
      </w:divBdr>
    </w:div>
    <w:div w:id="167071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nacorteswa.gov/1377/Current-Projec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ityclerk@cityofanacorte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acorteswa.gov/700/Meeting-Documents-and-Vide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nacortes.municipal.codes/AMC/18.04.120(A)" TargetMode="External"/><Relationship Id="rId4" Type="http://schemas.openxmlformats.org/officeDocument/2006/relationships/webSettings" Target="webSettings.xml"/><Relationship Id="rId9" Type="http://schemas.openxmlformats.org/officeDocument/2006/relationships/hyperlink" Target="https://app.leg.wa.gov/WAC/default.aspx?cite=197-11-800" TargetMode="External"/><Relationship Id="rId14" Type="http://schemas.openxmlformats.org/officeDocument/2006/relationships/hyperlink" Target="mailto:emilym@cityofanacort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503</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City of Anacortes</Company>
  <LinksUpToDate>false</LinksUpToDate>
  <CharactersWithSpaces>3729</CharactersWithSpaces>
  <SharedDoc>false</SharedDoc>
  <HLinks>
    <vt:vector size="12" baseType="variant">
      <vt:variant>
        <vt:i4>6619228</vt:i4>
      </vt:variant>
      <vt:variant>
        <vt:i4>3</vt:i4>
      </vt:variant>
      <vt:variant>
        <vt:i4>0</vt:i4>
      </vt:variant>
      <vt:variant>
        <vt:i4>5</vt:i4>
      </vt:variant>
      <vt:variant>
        <vt:lpwstr>mailto:libbyb@cityofanacortes.org</vt:lpwstr>
      </vt:variant>
      <vt:variant>
        <vt:lpwstr/>
      </vt:variant>
      <vt:variant>
        <vt:i4>7864377</vt:i4>
      </vt:variant>
      <vt:variant>
        <vt:i4>0</vt:i4>
      </vt:variant>
      <vt:variant>
        <vt:i4>0</vt:i4>
      </vt:variant>
      <vt:variant>
        <vt:i4>5</vt:i4>
      </vt:variant>
      <vt:variant>
        <vt:lpwstr>https://www.anacorteswa.gov/161/Planning-Community-Economic-Development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Emily Morgan</dc:creator>
  <cp:keywords/>
  <cp:lastModifiedBy>Morgan, Emily</cp:lastModifiedBy>
  <cp:revision>3</cp:revision>
  <cp:lastPrinted>2021-06-15T16:07:00Z</cp:lastPrinted>
  <dcterms:created xsi:type="dcterms:W3CDTF">2022-02-11T17:57:00Z</dcterms:created>
  <dcterms:modified xsi:type="dcterms:W3CDTF">2022-02-11T17:59:00Z</dcterms:modified>
</cp:coreProperties>
</file>