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07A" w14:textId="644D4603" w:rsidR="00AB52F4" w:rsidRPr="00EA2C1C" w:rsidRDefault="00EA2C1C" w:rsidP="00EA2C1C">
      <w:pPr>
        <w:spacing w:after="0" w:line="240" w:lineRule="auto"/>
        <w:rPr>
          <w:rFonts w:ascii="Segoe UI" w:hAnsi="Segoe UI" w:cs="Segoe UI"/>
          <w:sz w:val="20"/>
          <w:szCs w:val="20"/>
        </w:rPr>
      </w:pPr>
      <w:r w:rsidRPr="00EA2C1C">
        <w:rPr>
          <w:rFonts w:ascii="Segoe UI" w:hAnsi="Segoe UI" w:cs="Segoe UI"/>
          <w:sz w:val="20"/>
          <w:szCs w:val="20"/>
        </w:rPr>
        <w:t xml:space="preserve">February </w:t>
      </w:r>
      <w:r w:rsidR="00291F36">
        <w:rPr>
          <w:rFonts w:ascii="Segoe UI" w:hAnsi="Segoe UI" w:cs="Segoe UI"/>
          <w:sz w:val="20"/>
          <w:szCs w:val="20"/>
        </w:rPr>
        <w:t>11</w:t>
      </w:r>
      <w:r w:rsidRPr="00EA2C1C">
        <w:rPr>
          <w:rFonts w:ascii="Segoe UI" w:hAnsi="Segoe UI" w:cs="Segoe UI"/>
          <w:sz w:val="20"/>
          <w:szCs w:val="20"/>
        </w:rPr>
        <w:t>, 20</w:t>
      </w:r>
      <w:r w:rsidR="00CD3776">
        <w:rPr>
          <w:rFonts w:ascii="Segoe UI" w:hAnsi="Segoe UI" w:cs="Segoe UI"/>
          <w:sz w:val="20"/>
          <w:szCs w:val="20"/>
        </w:rPr>
        <w:t>2</w:t>
      </w:r>
      <w:r w:rsidR="00291F36">
        <w:rPr>
          <w:rFonts w:ascii="Segoe UI" w:hAnsi="Segoe UI" w:cs="Segoe UI"/>
          <w:sz w:val="20"/>
          <w:szCs w:val="20"/>
        </w:rPr>
        <w:t>1</w:t>
      </w:r>
    </w:p>
    <w:p w14:paraId="6BC7A5B7" w14:textId="14ED2964" w:rsidR="00EA2C1C" w:rsidRPr="00EA2C1C" w:rsidRDefault="00EA2C1C" w:rsidP="00EA2C1C">
      <w:pPr>
        <w:spacing w:after="0" w:line="240" w:lineRule="auto"/>
        <w:rPr>
          <w:rFonts w:ascii="Segoe UI" w:hAnsi="Segoe UI" w:cs="Segoe UI"/>
          <w:sz w:val="16"/>
          <w:szCs w:val="16"/>
        </w:rPr>
      </w:pPr>
    </w:p>
    <w:p w14:paraId="6959A4B0" w14:textId="77777777" w:rsidR="00EA2C1C" w:rsidRPr="00EA2C1C" w:rsidRDefault="00EA2C1C" w:rsidP="00EA2C1C">
      <w:pPr>
        <w:spacing w:after="0" w:line="240" w:lineRule="auto"/>
        <w:rPr>
          <w:rFonts w:ascii="Segoe UI" w:hAnsi="Segoe UI" w:cs="Segoe UI"/>
          <w:sz w:val="20"/>
          <w:szCs w:val="20"/>
        </w:rPr>
      </w:pPr>
    </w:p>
    <w:p w14:paraId="5B834B4E" w14:textId="239F3C39" w:rsidR="00EA2C1C" w:rsidRPr="00EA2C1C" w:rsidRDefault="00EA2C1C" w:rsidP="00EA2C1C">
      <w:pPr>
        <w:spacing w:after="0" w:line="240" w:lineRule="auto"/>
        <w:rPr>
          <w:rFonts w:ascii="Segoe UI" w:hAnsi="Segoe UI" w:cs="Segoe UI"/>
          <w:sz w:val="20"/>
          <w:szCs w:val="20"/>
        </w:rPr>
      </w:pPr>
      <w:r w:rsidRPr="00EA2C1C">
        <w:rPr>
          <w:rFonts w:ascii="Segoe UI" w:hAnsi="Segoe UI" w:cs="Segoe UI"/>
          <w:b/>
          <w:sz w:val="20"/>
          <w:szCs w:val="20"/>
        </w:rPr>
        <w:t>To:</w:t>
      </w:r>
      <w:r w:rsidRPr="00EA2C1C">
        <w:rPr>
          <w:rFonts w:ascii="Segoe UI" w:hAnsi="Segoe UI" w:cs="Segoe UI"/>
          <w:sz w:val="20"/>
          <w:szCs w:val="20"/>
        </w:rPr>
        <w:tab/>
      </w:r>
      <w:r w:rsidRPr="00EA2C1C">
        <w:rPr>
          <w:rFonts w:ascii="Segoe UI" w:hAnsi="Segoe UI" w:cs="Segoe UI"/>
          <w:sz w:val="20"/>
          <w:szCs w:val="20"/>
        </w:rPr>
        <w:tab/>
        <w:t>Dana Matthews</w:t>
      </w:r>
      <w:r w:rsidR="00B05B93">
        <w:rPr>
          <w:rFonts w:ascii="Segoe UI" w:hAnsi="Segoe UI" w:cs="Segoe UI"/>
          <w:sz w:val="20"/>
          <w:szCs w:val="20"/>
        </w:rPr>
        <w:t xml:space="preserve">, </w:t>
      </w:r>
      <w:r w:rsidRPr="00EA2C1C">
        <w:rPr>
          <w:rFonts w:ascii="Segoe UI" w:hAnsi="Segoe UI" w:cs="Segoe UI"/>
          <w:sz w:val="20"/>
          <w:szCs w:val="20"/>
        </w:rPr>
        <w:t>Health and Human Services Director</w:t>
      </w:r>
    </w:p>
    <w:p w14:paraId="57922096" w14:textId="1BF8F04A" w:rsidR="00EA2C1C" w:rsidRPr="00EA2C1C" w:rsidRDefault="00EA2C1C" w:rsidP="00EA2C1C">
      <w:pPr>
        <w:spacing w:after="0" w:line="240" w:lineRule="auto"/>
        <w:rPr>
          <w:rFonts w:ascii="Segoe UI" w:hAnsi="Segoe UI" w:cs="Segoe UI"/>
          <w:sz w:val="16"/>
          <w:szCs w:val="16"/>
        </w:rPr>
      </w:pPr>
    </w:p>
    <w:p w14:paraId="2EF60BFC" w14:textId="05E98193" w:rsidR="00EA2C1C" w:rsidRPr="00EA2C1C" w:rsidRDefault="00EA2C1C" w:rsidP="00EA2C1C">
      <w:pPr>
        <w:spacing w:after="0" w:line="240" w:lineRule="auto"/>
        <w:rPr>
          <w:rFonts w:ascii="Segoe UI" w:hAnsi="Segoe UI" w:cs="Segoe UI"/>
          <w:sz w:val="20"/>
          <w:szCs w:val="20"/>
        </w:rPr>
      </w:pPr>
      <w:r w:rsidRPr="00EA2C1C">
        <w:rPr>
          <w:rFonts w:ascii="Segoe UI" w:hAnsi="Segoe UI" w:cs="Segoe UI"/>
          <w:b/>
          <w:sz w:val="20"/>
          <w:szCs w:val="20"/>
        </w:rPr>
        <w:t>From:</w:t>
      </w:r>
      <w:r w:rsidRPr="00EA2C1C">
        <w:rPr>
          <w:rFonts w:ascii="Segoe UI" w:hAnsi="Segoe UI" w:cs="Segoe UI"/>
          <w:sz w:val="20"/>
          <w:szCs w:val="20"/>
        </w:rPr>
        <w:tab/>
      </w:r>
      <w:r w:rsidRPr="00EA2C1C">
        <w:rPr>
          <w:rFonts w:ascii="Segoe UI" w:hAnsi="Segoe UI" w:cs="Segoe UI"/>
          <w:sz w:val="20"/>
          <w:szCs w:val="20"/>
        </w:rPr>
        <w:tab/>
        <w:t>Sharon Paskewitz</w:t>
      </w:r>
      <w:r w:rsidR="00B05B93">
        <w:rPr>
          <w:rFonts w:ascii="Segoe UI" w:hAnsi="Segoe UI" w:cs="Segoe UI"/>
          <w:sz w:val="20"/>
          <w:szCs w:val="20"/>
        </w:rPr>
        <w:t xml:space="preserve">, </w:t>
      </w:r>
      <w:r w:rsidRPr="00EA2C1C">
        <w:rPr>
          <w:rFonts w:ascii="Segoe UI" w:hAnsi="Segoe UI" w:cs="Segoe UI"/>
          <w:sz w:val="20"/>
          <w:szCs w:val="20"/>
        </w:rPr>
        <w:t>Housing Director</w:t>
      </w:r>
    </w:p>
    <w:p w14:paraId="5680448B" w14:textId="11D261D0" w:rsidR="00EA2C1C" w:rsidRPr="00EA2C1C" w:rsidRDefault="00EA2C1C" w:rsidP="00EA2C1C">
      <w:pPr>
        <w:spacing w:after="0" w:line="240" w:lineRule="auto"/>
        <w:rPr>
          <w:rFonts w:ascii="Segoe UI" w:hAnsi="Segoe UI" w:cs="Segoe UI"/>
          <w:sz w:val="16"/>
          <w:szCs w:val="16"/>
        </w:rPr>
      </w:pPr>
    </w:p>
    <w:p w14:paraId="4EFF2FD2" w14:textId="6CD957F1" w:rsidR="00EA2C1C" w:rsidRPr="00EA2C1C" w:rsidRDefault="00EA2C1C" w:rsidP="00EA2C1C">
      <w:pPr>
        <w:spacing w:after="0" w:line="240" w:lineRule="auto"/>
        <w:rPr>
          <w:rFonts w:ascii="Segoe UI" w:hAnsi="Segoe UI" w:cs="Segoe UI"/>
          <w:b/>
          <w:sz w:val="20"/>
          <w:szCs w:val="20"/>
        </w:rPr>
      </w:pPr>
      <w:r w:rsidRPr="00EA2C1C">
        <w:rPr>
          <w:rFonts w:ascii="Segoe UI" w:hAnsi="Segoe UI" w:cs="Segoe UI"/>
          <w:b/>
          <w:sz w:val="20"/>
          <w:szCs w:val="20"/>
        </w:rPr>
        <w:t>Subject:</w:t>
      </w:r>
      <w:r w:rsidRPr="00EA2C1C">
        <w:rPr>
          <w:rFonts w:ascii="Segoe UI" w:hAnsi="Segoe UI" w:cs="Segoe UI"/>
          <w:sz w:val="20"/>
          <w:szCs w:val="20"/>
        </w:rPr>
        <w:tab/>
      </w:r>
      <w:r w:rsidRPr="00EA2C1C">
        <w:rPr>
          <w:rFonts w:ascii="Segoe UI" w:hAnsi="Segoe UI" w:cs="Segoe UI"/>
          <w:b/>
          <w:sz w:val="20"/>
          <w:szCs w:val="20"/>
        </w:rPr>
        <w:t>Summary of Indian Housing Plan Annual Performance Report for 20</w:t>
      </w:r>
      <w:r w:rsidR="00291F36">
        <w:rPr>
          <w:rFonts w:ascii="Segoe UI" w:hAnsi="Segoe UI" w:cs="Segoe UI"/>
          <w:b/>
          <w:sz w:val="20"/>
          <w:szCs w:val="20"/>
        </w:rPr>
        <w:t>20</w:t>
      </w:r>
    </w:p>
    <w:p w14:paraId="1DF3193A" w14:textId="121B84DD" w:rsidR="00EA2C1C" w:rsidRPr="00EA2C1C" w:rsidRDefault="00EA2C1C" w:rsidP="00EA2C1C">
      <w:pPr>
        <w:spacing w:after="0" w:line="240" w:lineRule="auto"/>
        <w:rPr>
          <w:rFonts w:ascii="Segoe UI" w:hAnsi="Segoe UI" w:cs="Segoe UI"/>
          <w:sz w:val="16"/>
          <w:szCs w:val="16"/>
        </w:rPr>
      </w:pPr>
    </w:p>
    <w:tbl>
      <w:tblPr>
        <w:tblStyle w:val="TableGrid"/>
        <w:tblW w:w="10885" w:type="dxa"/>
        <w:tblLayout w:type="fixed"/>
        <w:tblLook w:val="04A0" w:firstRow="1" w:lastRow="0" w:firstColumn="1" w:lastColumn="0" w:noHBand="0" w:noVBand="1"/>
      </w:tblPr>
      <w:tblGrid>
        <w:gridCol w:w="2473"/>
        <w:gridCol w:w="1482"/>
        <w:gridCol w:w="1556"/>
        <w:gridCol w:w="5374"/>
      </w:tblGrid>
      <w:tr w:rsidR="00EA2C1C" w:rsidRPr="00EA2C1C" w14:paraId="40AD4A9D" w14:textId="77777777" w:rsidTr="00291F36">
        <w:trPr>
          <w:trHeight w:val="1655"/>
        </w:trPr>
        <w:tc>
          <w:tcPr>
            <w:tcW w:w="2473" w:type="dxa"/>
          </w:tcPr>
          <w:p w14:paraId="3BDBB5D7" w14:textId="77777777" w:rsidR="00EA2C1C" w:rsidRPr="00EA2C1C" w:rsidRDefault="00EA2C1C" w:rsidP="00EA2C1C">
            <w:pPr>
              <w:jc w:val="center"/>
              <w:rPr>
                <w:rFonts w:ascii="Segoe UI" w:hAnsi="Segoe UI" w:cs="Segoe UI"/>
                <w:b/>
                <w:sz w:val="20"/>
                <w:szCs w:val="20"/>
              </w:rPr>
            </w:pPr>
          </w:p>
          <w:p w14:paraId="0A5C8DF0" w14:textId="77777777" w:rsidR="00EA2C1C" w:rsidRPr="00EA2C1C" w:rsidRDefault="00EA2C1C" w:rsidP="00EA2C1C">
            <w:pPr>
              <w:jc w:val="center"/>
              <w:rPr>
                <w:rFonts w:ascii="Segoe UI" w:hAnsi="Segoe UI" w:cs="Segoe UI"/>
                <w:b/>
                <w:sz w:val="20"/>
                <w:szCs w:val="20"/>
              </w:rPr>
            </w:pPr>
          </w:p>
          <w:p w14:paraId="5FF3357F" w14:textId="77777777" w:rsidR="00EA2C1C" w:rsidRPr="00EA2C1C" w:rsidRDefault="00EA2C1C" w:rsidP="00EA2C1C">
            <w:pPr>
              <w:jc w:val="center"/>
              <w:rPr>
                <w:rFonts w:ascii="Segoe UI" w:hAnsi="Segoe UI" w:cs="Segoe UI"/>
                <w:b/>
                <w:sz w:val="20"/>
                <w:szCs w:val="20"/>
              </w:rPr>
            </w:pPr>
          </w:p>
          <w:p w14:paraId="7230938E" w14:textId="1BBDEB29"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Program/Service</w:t>
            </w:r>
          </w:p>
        </w:tc>
        <w:tc>
          <w:tcPr>
            <w:tcW w:w="1482" w:type="dxa"/>
          </w:tcPr>
          <w:p w14:paraId="4C99B0A9" w14:textId="6C7643A0"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Planned Number of Households</w:t>
            </w:r>
            <w:r w:rsidR="00B05B93">
              <w:rPr>
                <w:rFonts w:ascii="Segoe UI" w:hAnsi="Segoe UI" w:cs="Segoe UI"/>
                <w:b/>
                <w:sz w:val="20"/>
                <w:szCs w:val="20"/>
              </w:rPr>
              <w:t xml:space="preserve">/Units to </w:t>
            </w:r>
            <w:r w:rsidRPr="00EA2C1C">
              <w:rPr>
                <w:rFonts w:ascii="Segoe UI" w:hAnsi="Segoe UI" w:cs="Segoe UI"/>
                <w:b/>
                <w:sz w:val="20"/>
                <w:szCs w:val="20"/>
              </w:rPr>
              <w:t>Serve</w:t>
            </w:r>
            <w:r w:rsidR="00E83786">
              <w:rPr>
                <w:rFonts w:ascii="Segoe UI" w:hAnsi="Segoe UI" w:cs="Segoe UI"/>
                <w:b/>
                <w:sz w:val="20"/>
                <w:szCs w:val="20"/>
              </w:rPr>
              <w:t>d</w:t>
            </w:r>
          </w:p>
        </w:tc>
        <w:tc>
          <w:tcPr>
            <w:tcW w:w="1556" w:type="dxa"/>
          </w:tcPr>
          <w:p w14:paraId="67304280" w14:textId="77777777" w:rsidR="00EA2C1C" w:rsidRPr="00EA2C1C" w:rsidRDefault="00EA2C1C" w:rsidP="00EA2C1C">
            <w:pPr>
              <w:jc w:val="center"/>
              <w:rPr>
                <w:rFonts w:ascii="Segoe UI" w:hAnsi="Segoe UI" w:cs="Segoe UI"/>
                <w:b/>
                <w:sz w:val="20"/>
                <w:szCs w:val="20"/>
              </w:rPr>
            </w:pPr>
          </w:p>
          <w:p w14:paraId="21ACD233" w14:textId="77777777" w:rsidR="00EA2C1C" w:rsidRPr="00EA2C1C" w:rsidRDefault="00EA2C1C" w:rsidP="00EA2C1C">
            <w:pPr>
              <w:jc w:val="center"/>
              <w:rPr>
                <w:rFonts w:ascii="Segoe UI" w:hAnsi="Segoe UI" w:cs="Segoe UI"/>
                <w:b/>
                <w:sz w:val="20"/>
                <w:szCs w:val="20"/>
              </w:rPr>
            </w:pPr>
          </w:p>
          <w:p w14:paraId="2ED6B408" w14:textId="77777777" w:rsidR="00EA2C1C" w:rsidRPr="00EA2C1C" w:rsidRDefault="00EA2C1C" w:rsidP="00EA2C1C">
            <w:pPr>
              <w:jc w:val="center"/>
              <w:rPr>
                <w:rFonts w:ascii="Segoe UI" w:hAnsi="Segoe UI" w:cs="Segoe UI"/>
                <w:b/>
                <w:sz w:val="20"/>
                <w:szCs w:val="20"/>
              </w:rPr>
            </w:pPr>
          </w:p>
          <w:p w14:paraId="3F1B29D2" w14:textId="7E08B362"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Outcome</w:t>
            </w:r>
          </w:p>
        </w:tc>
        <w:tc>
          <w:tcPr>
            <w:tcW w:w="5374" w:type="dxa"/>
          </w:tcPr>
          <w:p w14:paraId="203ED395" w14:textId="77777777" w:rsidR="00EA2C1C" w:rsidRPr="00EA2C1C" w:rsidRDefault="00EA2C1C" w:rsidP="00EA2C1C">
            <w:pPr>
              <w:jc w:val="center"/>
              <w:rPr>
                <w:rFonts w:ascii="Segoe UI" w:hAnsi="Segoe UI" w:cs="Segoe UI"/>
                <w:b/>
                <w:sz w:val="20"/>
                <w:szCs w:val="20"/>
              </w:rPr>
            </w:pPr>
          </w:p>
          <w:p w14:paraId="1AEA9C68" w14:textId="77777777" w:rsidR="00EA2C1C" w:rsidRPr="00EA2C1C" w:rsidRDefault="00EA2C1C" w:rsidP="00EA2C1C">
            <w:pPr>
              <w:jc w:val="center"/>
              <w:rPr>
                <w:rFonts w:ascii="Segoe UI" w:hAnsi="Segoe UI" w:cs="Segoe UI"/>
                <w:b/>
                <w:sz w:val="20"/>
                <w:szCs w:val="20"/>
              </w:rPr>
            </w:pPr>
          </w:p>
          <w:p w14:paraId="634BAE5F" w14:textId="77777777" w:rsidR="00EA2C1C" w:rsidRPr="00EA2C1C" w:rsidRDefault="00EA2C1C" w:rsidP="00EA2C1C">
            <w:pPr>
              <w:jc w:val="center"/>
              <w:rPr>
                <w:rFonts w:ascii="Segoe UI" w:hAnsi="Segoe UI" w:cs="Segoe UI"/>
                <w:b/>
                <w:sz w:val="20"/>
                <w:szCs w:val="20"/>
              </w:rPr>
            </w:pPr>
          </w:p>
          <w:p w14:paraId="102042BF" w14:textId="357EFA0E"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Challenges/Comments</w:t>
            </w:r>
          </w:p>
        </w:tc>
      </w:tr>
      <w:tr w:rsidR="00EA2C1C" w:rsidRPr="00EA2C1C" w14:paraId="25F8C64C" w14:textId="77777777" w:rsidTr="00B05B93">
        <w:tc>
          <w:tcPr>
            <w:tcW w:w="2473" w:type="dxa"/>
          </w:tcPr>
          <w:p w14:paraId="1A6E4136" w14:textId="12AAD0F1" w:rsidR="00EA2C1C" w:rsidRPr="00CD6E2C" w:rsidRDefault="00EA2C1C" w:rsidP="00EA2C1C">
            <w:pPr>
              <w:rPr>
                <w:rFonts w:ascii="Segoe UI" w:hAnsi="Segoe UI" w:cs="Segoe UI"/>
                <w:sz w:val="20"/>
                <w:szCs w:val="20"/>
              </w:rPr>
            </w:pPr>
            <w:r w:rsidRPr="00715F1F">
              <w:rPr>
                <w:rFonts w:ascii="Segoe UI" w:hAnsi="Segoe UI" w:cs="Segoe UI"/>
                <w:sz w:val="20"/>
                <w:szCs w:val="20"/>
              </w:rPr>
              <w:t>Tenant Based Rental Assistance (TBRA)</w:t>
            </w:r>
          </w:p>
        </w:tc>
        <w:tc>
          <w:tcPr>
            <w:tcW w:w="1482" w:type="dxa"/>
          </w:tcPr>
          <w:p w14:paraId="12C8737B" w14:textId="1B880F7C" w:rsidR="00EA2C1C" w:rsidRPr="00CD6E2C" w:rsidRDefault="00291F36" w:rsidP="00EA2C1C">
            <w:pPr>
              <w:jc w:val="center"/>
              <w:rPr>
                <w:rFonts w:ascii="Segoe UI" w:hAnsi="Segoe UI" w:cs="Segoe UI"/>
                <w:sz w:val="20"/>
                <w:szCs w:val="20"/>
              </w:rPr>
            </w:pPr>
            <w:r>
              <w:rPr>
                <w:rFonts w:ascii="Segoe UI" w:hAnsi="Segoe UI" w:cs="Segoe UI"/>
                <w:sz w:val="20"/>
                <w:szCs w:val="20"/>
              </w:rPr>
              <w:t>50</w:t>
            </w:r>
          </w:p>
        </w:tc>
        <w:tc>
          <w:tcPr>
            <w:tcW w:w="1556" w:type="dxa"/>
          </w:tcPr>
          <w:p w14:paraId="2F02E53F" w14:textId="404AE847" w:rsidR="00EA2C1C" w:rsidRPr="00EA2C1C" w:rsidRDefault="00291F36" w:rsidP="00EA2C1C">
            <w:pPr>
              <w:jc w:val="center"/>
              <w:rPr>
                <w:rFonts w:ascii="Segoe UI" w:hAnsi="Segoe UI" w:cs="Segoe UI"/>
                <w:sz w:val="20"/>
                <w:szCs w:val="20"/>
              </w:rPr>
            </w:pPr>
            <w:r>
              <w:rPr>
                <w:rFonts w:ascii="Segoe UI" w:hAnsi="Segoe UI" w:cs="Segoe UI"/>
                <w:sz w:val="20"/>
                <w:szCs w:val="20"/>
              </w:rPr>
              <w:t>67</w:t>
            </w:r>
          </w:p>
        </w:tc>
        <w:tc>
          <w:tcPr>
            <w:tcW w:w="5374" w:type="dxa"/>
          </w:tcPr>
          <w:p w14:paraId="6E91D2E3" w14:textId="77777777" w:rsidR="00715F1F" w:rsidRDefault="00291F36" w:rsidP="00EA2C1C">
            <w:pPr>
              <w:rPr>
                <w:rFonts w:ascii="Segoe UI" w:hAnsi="Segoe UI" w:cs="Segoe UI"/>
                <w:sz w:val="20"/>
                <w:szCs w:val="20"/>
              </w:rPr>
            </w:pPr>
            <w:r>
              <w:rPr>
                <w:rFonts w:ascii="Segoe UI" w:hAnsi="Segoe UI" w:cs="Segoe UI"/>
                <w:sz w:val="20"/>
                <w:szCs w:val="20"/>
              </w:rPr>
              <w:t xml:space="preserve">10 Households successfully completed their housing program goals.  </w:t>
            </w:r>
          </w:p>
          <w:p w14:paraId="3B0B4458" w14:textId="577CECB5" w:rsidR="00715F1F" w:rsidRDefault="00715F1F" w:rsidP="00EA2C1C">
            <w:pPr>
              <w:rPr>
                <w:rFonts w:ascii="Segoe UI" w:hAnsi="Segoe UI" w:cs="Segoe UI"/>
                <w:sz w:val="20"/>
                <w:szCs w:val="20"/>
              </w:rPr>
            </w:pPr>
            <w:r>
              <w:rPr>
                <w:rFonts w:ascii="Segoe UI" w:hAnsi="Segoe UI" w:cs="Segoe UI"/>
                <w:sz w:val="20"/>
                <w:szCs w:val="20"/>
              </w:rPr>
              <w:t xml:space="preserve"> </w:t>
            </w:r>
          </w:p>
          <w:p w14:paraId="1D216A53" w14:textId="73DE87C3" w:rsidR="00EA2C1C" w:rsidRPr="00715F1F" w:rsidRDefault="00715F1F" w:rsidP="00EA2C1C">
            <w:pPr>
              <w:rPr>
                <w:rFonts w:ascii="Segoe UI" w:hAnsi="Segoe UI" w:cs="Segoe UI"/>
                <w:i/>
                <w:iCs/>
                <w:sz w:val="20"/>
                <w:szCs w:val="20"/>
              </w:rPr>
            </w:pPr>
            <w:r w:rsidRPr="00715F1F">
              <w:rPr>
                <w:rFonts w:ascii="Segoe UI" w:hAnsi="Segoe UI" w:cs="Segoe UI"/>
                <w:i/>
                <w:iCs/>
                <w:sz w:val="20"/>
                <w:szCs w:val="20"/>
              </w:rPr>
              <w:t>Numbers reported are unduplicated</w:t>
            </w:r>
          </w:p>
        </w:tc>
      </w:tr>
      <w:tr w:rsidR="00EA2C1C" w:rsidRPr="00EA2C1C" w14:paraId="32081982" w14:textId="77777777" w:rsidTr="00B05B93">
        <w:tc>
          <w:tcPr>
            <w:tcW w:w="2473" w:type="dxa"/>
          </w:tcPr>
          <w:p w14:paraId="1827A7BD" w14:textId="4B2C6484" w:rsidR="00EA2C1C" w:rsidRPr="00CD6E2C" w:rsidRDefault="00EA2C1C" w:rsidP="00EA2C1C">
            <w:pPr>
              <w:rPr>
                <w:rFonts w:ascii="Segoe UI" w:hAnsi="Segoe UI" w:cs="Segoe UI"/>
                <w:sz w:val="20"/>
                <w:szCs w:val="20"/>
              </w:rPr>
            </w:pPr>
            <w:r w:rsidRPr="00CD6E2C">
              <w:rPr>
                <w:rFonts w:ascii="Segoe UI" w:hAnsi="Segoe UI" w:cs="Segoe UI"/>
                <w:sz w:val="20"/>
                <w:szCs w:val="20"/>
              </w:rPr>
              <w:t>Housing Management Services</w:t>
            </w:r>
          </w:p>
        </w:tc>
        <w:tc>
          <w:tcPr>
            <w:tcW w:w="1482" w:type="dxa"/>
          </w:tcPr>
          <w:p w14:paraId="445AB721" w14:textId="234F1CAD" w:rsidR="00EA2C1C" w:rsidRPr="00CD6E2C" w:rsidRDefault="00B22ECB" w:rsidP="00EA2C1C">
            <w:pPr>
              <w:jc w:val="center"/>
              <w:rPr>
                <w:rFonts w:ascii="Segoe UI" w:hAnsi="Segoe UI" w:cs="Segoe UI"/>
                <w:sz w:val="20"/>
                <w:szCs w:val="20"/>
              </w:rPr>
            </w:pPr>
            <w:r w:rsidRPr="00CD6E2C">
              <w:rPr>
                <w:rFonts w:ascii="Segoe UI" w:hAnsi="Segoe UI" w:cs="Segoe UI"/>
                <w:sz w:val="20"/>
                <w:szCs w:val="20"/>
              </w:rPr>
              <w:t>75</w:t>
            </w:r>
          </w:p>
        </w:tc>
        <w:tc>
          <w:tcPr>
            <w:tcW w:w="1556" w:type="dxa"/>
          </w:tcPr>
          <w:p w14:paraId="6730530A" w14:textId="2A0CBE33" w:rsidR="00EA2C1C" w:rsidRPr="00EA2C1C" w:rsidRDefault="00291F36" w:rsidP="00EA2C1C">
            <w:pPr>
              <w:jc w:val="center"/>
              <w:rPr>
                <w:rFonts w:ascii="Segoe UI" w:hAnsi="Segoe UI" w:cs="Segoe UI"/>
                <w:sz w:val="20"/>
                <w:szCs w:val="20"/>
              </w:rPr>
            </w:pPr>
            <w:r>
              <w:rPr>
                <w:rFonts w:ascii="Segoe UI" w:hAnsi="Segoe UI" w:cs="Segoe UI"/>
                <w:sz w:val="20"/>
                <w:szCs w:val="20"/>
              </w:rPr>
              <w:t>97</w:t>
            </w:r>
          </w:p>
        </w:tc>
        <w:tc>
          <w:tcPr>
            <w:tcW w:w="5374" w:type="dxa"/>
          </w:tcPr>
          <w:p w14:paraId="336DBC08" w14:textId="5E2B2C39" w:rsidR="00291F36" w:rsidRPr="00715F1F" w:rsidRDefault="00291F36" w:rsidP="00EA2C1C">
            <w:pPr>
              <w:rPr>
                <w:rFonts w:ascii="Segoe UI" w:hAnsi="Segoe UI" w:cs="Segoe UI"/>
                <w:sz w:val="20"/>
                <w:szCs w:val="20"/>
              </w:rPr>
            </w:pPr>
            <w:r w:rsidRPr="00715F1F">
              <w:rPr>
                <w:rFonts w:ascii="Segoe UI" w:hAnsi="Segoe UI" w:cs="Segoe UI"/>
                <w:sz w:val="20"/>
                <w:szCs w:val="20"/>
              </w:rPr>
              <w:t>67</w:t>
            </w:r>
            <w:r w:rsidR="00EA2C1C" w:rsidRPr="00715F1F">
              <w:rPr>
                <w:rFonts w:ascii="Segoe UI" w:hAnsi="Segoe UI" w:cs="Segoe UI"/>
                <w:sz w:val="20"/>
                <w:szCs w:val="20"/>
              </w:rPr>
              <w:t xml:space="preserve"> – T</w:t>
            </w:r>
            <w:r w:rsidRPr="00715F1F">
              <w:rPr>
                <w:rFonts w:ascii="Segoe UI" w:hAnsi="Segoe UI" w:cs="Segoe UI"/>
                <w:sz w:val="20"/>
                <w:szCs w:val="20"/>
              </w:rPr>
              <w:t>enant Based Rental Assistance:</w:t>
            </w:r>
          </w:p>
          <w:p w14:paraId="1521103E" w14:textId="1105B1F0" w:rsidR="00291F36" w:rsidRPr="00715F1F" w:rsidRDefault="00291F36" w:rsidP="00EA2C1C">
            <w:pPr>
              <w:rPr>
                <w:rFonts w:ascii="Segoe UI" w:hAnsi="Segoe UI" w:cs="Segoe UI"/>
                <w:sz w:val="20"/>
                <w:szCs w:val="20"/>
              </w:rPr>
            </w:pPr>
            <w:r w:rsidRPr="00715F1F">
              <w:rPr>
                <w:rFonts w:ascii="Segoe UI" w:hAnsi="Segoe UI" w:cs="Segoe UI"/>
                <w:sz w:val="20"/>
                <w:szCs w:val="20"/>
              </w:rPr>
              <w:t>30 - Homelessness Prevention/Rapid Rehousing</w:t>
            </w:r>
          </w:p>
          <w:p w14:paraId="29635B0E" w14:textId="77777777" w:rsidR="00291F36" w:rsidRPr="00715F1F" w:rsidRDefault="00291F36" w:rsidP="00EA2C1C">
            <w:pPr>
              <w:rPr>
                <w:rFonts w:ascii="Segoe UI" w:hAnsi="Segoe UI" w:cs="Segoe UI"/>
                <w:sz w:val="20"/>
                <w:szCs w:val="20"/>
              </w:rPr>
            </w:pPr>
          </w:p>
          <w:p w14:paraId="43EE8F9C" w14:textId="0CFCA88F" w:rsidR="004D3108" w:rsidRPr="00715F1F" w:rsidRDefault="00715F1F" w:rsidP="00291F36">
            <w:pPr>
              <w:rPr>
                <w:rFonts w:ascii="Segoe UI" w:hAnsi="Segoe UI" w:cs="Segoe UI"/>
                <w:i/>
                <w:iCs/>
                <w:sz w:val="20"/>
                <w:szCs w:val="20"/>
              </w:rPr>
            </w:pPr>
            <w:r w:rsidRPr="00715F1F">
              <w:rPr>
                <w:rFonts w:ascii="Segoe UI" w:hAnsi="Segoe UI" w:cs="Segoe UI"/>
                <w:i/>
                <w:iCs/>
                <w:sz w:val="20"/>
                <w:szCs w:val="20"/>
              </w:rPr>
              <w:t>Numbers reported are unduplicated</w:t>
            </w:r>
          </w:p>
        </w:tc>
      </w:tr>
      <w:tr w:rsidR="00291F36" w:rsidRPr="00291F36" w14:paraId="6BB078D3" w14:textId="77777777" w:rsidTr="00B05B93">
        <w:tc>
          <w:tcPr>
            <w:tcW w:w="2473" w:type="dxa"/>
          </w:tcPr>
          <w:p w14:paraId="338E2EDF" w14:textId="3543AF27" w:rsidR="00EA2C1C" w:rsidRPr="00CD6E2C" w:rsidRDefault="00EA2C1C" w:rsidP="00EA2C1C">
            <w:pPr>
              <w:rPr>
                <w:rFonts w:ascii="Segoe UI" w:hAnsi="Segoe UI" w:cs="Segoe UI"/>
                <w:sz w:val="20"/>
                <w:szCs w:val="20"/>
              </w:rPr>
            </w:pPr>
            <w:r w:rsidRPr="00CD6E2C">
              <w:rPr>
                <w:rFonts w:ascii="Segoe UI" w:hAnsi="Segoe UI" w:cs="Segoe UI"/>
                <w:sz w:val="20"/>
                <w:szCs w:val="20"/>
              </w:rPr>
              <w:t xml:space="preserve">Housing and Support Services </w:t>
            </w:r>
          </w:p>
        </w:tc>
        <w:tc>
          <w:tcPr>
            <w:tcW w:w="1482" w:type="dxa"/>
          </w:tcPr>
          <w:p w14:paraId="70A8E5DE" w14:textId="3898F950" w:rsidR="00EA2C1C" w:rsidRPr="00CD6E2C" w:rsidRDefault="00B22ECB" w:rsidP="00EA2C1C">
            <w:pPr>
              <w:jc w:val="center"/>
              <w:rPr>
                <w:rFonts w:ascii="Segoe UI" w:hAnsi="Segoe UI" w:cs="Segoe UI"/>
                <w:sz w:val="20"/>
                <w:szCs w:val="20"/>
              </w:rPr>
            </w:pPr>
            <w:r w:rsidRPr="00CD6E2C">
              <w:rPr>
                <w:rFonts w:ascii="Segoe UI" w:hAnsi="Segoe UI" w:cs="Segoe UI"/>
                <w:sz w:val="20"/>
                <w:szCs w:val="20"/>
              </w:rPr>
              <w:t>75</w:t>
            </w:r>
          </w:p>
        </w:tc>
        <w:tc>
          <w:tcPr>
            <w:tcW w:w="1556" w:type="dxa"/>
          </w:tcPr>
          <w:p w14:paraId="1A877315" w14:textId="5076FD4E" w:rsidR="00EA2C1C" w:rsidRPr="00EA2C1C" w:rsidRDefault="00291F36" w:rsidP="00EA2C1C">
            <w:pPr>
              <w:jc w:val="center"/>
              <w:rPr>
                <w:rFonts w:ascii="Segoe UI" w:hAnsi="Segoe UI" w:cs="Segoe UI"/>
                <w:sz w:val="20"/>
                <w:szCs w:val="20"/>
              </w:rPr>
            </w:pPr>
            <w:r w:rsidRPr="00291F36">
              <w:rPr>
                <w:rFonts w:ascii="Segoe UI" w:hAnsi="Segoe UI" w:cs="Segoe UI"/>
                <w:sz w:val="20"/>
                <w:szCs w:val="20"/>
              </w:rPr>
              <w:t>97</w:t>
            </w:r>
          </w:p>
        </w:tc>
        <w:tc>
          <w:tcPr>
            <w:tcW w:w="5374" w:type="dxa"/>
          </w:tcPr>
          <w:p w14:paraId="0B2739BF" w14:textId="77777777" w:rsidR="00291F36" w:rsidRPr="00291F36" w:rsidRDefault="00291F36" w:rsidP="00EA2C1C">
            <w:pPr>
              <w:rPr>
                <w:rFonts w:ascii="Segoe UI" w:hAnsi="Segoe UI" w:cs="Segoe UI"/>
                <w:sz w:val="20"/>
                <w:szCs w:val="20"/>
              </w:rPr>
            </w:pPr>
            <w:r w:rsidRPr="00291F36">
              <w:rPr>
                <w:rFonts w:ascii="Segoe UI" w:hAnsi="Segoe UI" w:cs="Segoe UI"/>
                <w:sz w:val="20"/>
                <w:szCs w:val="20"/>
              </w:rPr>
              <w:t>67 Tenant Based Rental Assistance</w:t>
            </w:r>
          </w:p>
          <w:p w14:paraId="5B73C17A" w14:textId="77777777" w:rsidR="00291F36" w:rsidRPr="00291F36" w:rsidRDefault="00291F36" w:rsidP="00EA2C1C">
            <w:pPr>
              <w:rPr>
                <w:rFonts w:ascii="Segoe UI" w:hAnsi="Segoe UI" w:cs="Segoe UI"/>
                <w:sz w:val="20"/>
                <w:szCs w:val="20"/>
              </w:rPr>
            </w:pPr>
          </w:p>
          <w:p w14:paraId="765C39A9" w14:textId="53DB356A" w:rsidR="004D3108" w:rsidRDefault="00291F36" w:rsidP="00EA2C1C">
            <w:pPr>
              <w:rPr>
                <w:rFonts w:ascii="Segoe UI" w:hAnsi="Segoe UI" w:cs="Segoe UI"/>
                <w:sz w:val="20"/>
                <w:szCs w:val="20"/>
              </w:rPr>
            </w:pPr>
            <w:r w:rsidRPr="00291F36">
              <w:rPr>
                <w:rFonts w:ascii="Segoe UI" w:hAnsi="Segoe UI" w:cs="Segoe UI"/>
                <w:sz w:val="20"/>
                <w:szCs w:val="20"/>
              </w:rPr>
              <w:t>30 – Homelessness Prevention/Rapid Rehousing</w:t>
            </w:r>
          </w:p>
          <w:p w14:paraId="373A9FF2" w14:textId="77777777" w:rsidR="00715F1F" w:rsidRDefault="00715F1F" w:rsidP="00EA2C1C">
            <w:pPr>
              <w:rPr>
                <w:rFonts w:ascii="Segoe UI" w:hAnsi="Segoe UI" w:cs="Segoe UI"/>
                <w:sz w:val="20"/>
                <w:szCs w:val="20"/>
              </w:rPr>
            </w:pPr>
          </w:p>
          <w:p w14:paraId="1B9CF794" w14:textId="69A5E0D8" w:rsidR="00715F1F" w:rsidRPr="00715F1F" w:rsidRDefault="00715F1F" w:rsidP="00EA2C1C">
            <w:pPr>
              <w:rPr>
                <w:rFonts w:ascii="Segoe UI" w:hAnsi="Segoe UI" w:cs="Segoe UI"/>
                <w:i/>
                <w:iCs/>
                <w:sz w:val="20"/>
                <w:szCs w:val="20"/>
              </w:rPr>
            </w:pPr>
            <w:r w:rsidRPr="00715F1F">
              <w:rPr>
                <w:rFonts w:ascii="Segoe UI" w:hAnsi="Segoe UI" w:cs="Segoe UI"/>
                <w:i/>
                <w:iCs/>
                <w:sz w:val="20"/>
                <w:szCs w:val="20"/>
              </w:rPr>
              <w:t>Numbers reported are unduplicated.</w:t>
            </w:r>
          </w:p>
          <w:p w14:paraId="5956A2CD" w14:textId="02548B98" w:rsidR="004D3108" w:rsidRPr="00291F36" w:rsidRDefault="004D3108" w:rsidP="00EA2C1C">
            <w:pPr>
              <w:rPr>
                <w:rFonts w:ascii="Segoe UI" w:hAnsi="Segoe UI" w:cs="Segoe UI"/>
                <w:sz w:val="20"/>
                <w:szCs w:val="20"/>
              </w:rPr>
            </w:pPr>
            <w:r w:rsidRPr="00291F36">
              <w:rPr>
                <w:rFonts w:ascii="Segoe UI" w:hAnsi="Segoe UI" w:cs="Segoe UI"/>
                <w:sz w:val="20"/>
                <w:szCs w:val="20"/>
              </w:rPr>
              <w:t xml:space="preserve"> </w:t>
            </w:r>
          </w:p>
        </w:tc>
      </w:tr>
      <w:tr w:rsidR="00EA2C1C" w:rsidRPr="00EA2C1C" w14:paraId="343FAF75" w14:textId="77777777" w:rsidTr="00B05B93">
        <w:tc>
          <w:tcPr>
            <w:tcW w:w="2473" w:type="dxa"/>
          </w:tcPr>
          <w:p w14:paraId="65B5470A" w14:textId="2D4A7084" w:rsidR="00EA2C1C" w:rsidRPr="00F72982" w:rsidRDefault="00CD3776" w:rsidP="00EA2C1C">
            <w:pPr>
              <w:rPr>
                <w:rFonts w:ascii="Segoe UI" w:hAnsi="Segoe UI" w:cs="Segoe UI"/>
                <w:sz w:val="20"/>
                <w:szCs w:val="20"/>
                <w:highlight w:val="yellow"/>
              </w:rPr>
            </w:pPr>
            <w:bookmarkStart w:id="0" w:name="_Hlk63940071"/>
            <w:r w:rsidRPr="00291F36">
              <w:rPr>
                <w:rFonts w:ascii="Segoe UI" w:hAnsi="Segoe UI" w:cs="Segoe UI"/>
                <w:sz w:val="20"/>
                <w:szCs w:val="20"/>
              </w:rPr>
              <w:t>Construction of Rental Housing</w:t>
            </w:r>
          </w:p>
        </w:tc>
        <w:tc>
          <w:tcPr>
            <w:tcW w:w="1482" w:type="dxa"/>
          </w:tcPr>
          <w:p w14:paraId="76732C69" w14:textId="7183B124" w:rsidR="00EA2C1C" w:rsidRPr="00CD6E2C" w:rsidRDefault="00CD3776" w:rsidP="00EA2C1C">
            <w:pPr>
              <w:jc w:val="center"/>
              <w:rPr>
                <w:rFonts w:ascii="Segoe UI" w:hAnsi="Segoe UI" w:cs="Segoe UI"/>
                <w:sz w:val="20"/>
                <w:szCs w:val="20"/>
              </w:rPr>
            </w:pPr>
            <w:r w:rsidRPr="00CD6E2C">
              <w:rPr>
                <w:rFonts w:ascii="Segoe UI" w:hAnsi="Segoe UI" w:cs="Segoe UI"/>
                <w:sz w:val="20"/>
                <w:szCs w:val="20"/>
              </w:rPr>
              <w:t>10</w:t>
            </w:r>
          </w:p>
        </w:tc>
        <w:tc>
          <w:tcPr>
            <w:tcW w:w="1556" w:type="dxa"/>
          </w:tcPr>
          <w:p w14:paraId="3B7BB9EC" w14:textId="642FAAC9" w:rsidR="00EA2C1C" w:rsidRDefault="00CD3776" w:rsidP="00EA2C1C">
            <w:pPr>
              <w:jc w:val="center"/>
              <w:rPr>
                <w:rFonts w:ascii="Segoe UI" w:hAnsi="Segoe UI" w:cs="Segoe UI"/>
                <w:sz w:val="20"/>
                <w:szCs w:val="20"/>
              </w:rPr>
            </w:pPr>
            <w:r>
              <w:rPr>
                <w:rFonts w:ascii="Segoe UI" w:hAnsi="Segoe UI" w:cs="Segoe UI"/>
                <w:sz w:val="20"/>
                <w:szCs w:val="20"/>
              </w:rPr>
              <w:t>0</w:t>
            </w:r>
          </w:p>
        </w:tc>
        <w:tc>
          <w:tcPr>
            <w:tcW w:w="5374" w:type="dxa"/>
          </w:tcPr>
          <w:p w14:paraId="35136DDF" w14:textId="71569A8D" w:rsidR="00E83786" w:rsidRDefault="00E83786" w:rsidP="00E83786">
            <w:r>
              <w:t>Samish Indian Nation continues to work on a mixed-income housing development on its 2-acre property in Anacortes, Washington. The City of Anacortes developed new regulations in late 2019.  The new regulations have provided additional development potential for the property. We are currently working with a design firm Travois Design to design the property based off the new regulations. At the current state of design, we expect to be able to construct up to 14 single/-story cottage-style homes of about 1000 sq. ft, each with two bedrooms and 1 1/2 baths and a Community Center of about 1000 sq. ft.</w:t>
            </w:r>
          </w:p>
          <w:p w14:paraId="22740F4E" w14:textId="77777777" w:rsidR="00E83786" w:rsidRDefault="00E83786" w:rsidP="00E83786"/>
          <w:p w14:paraId="14985D4A" w14:textId="77777777" w:rsidR="00EA2C1C" w:rsidRDefault="00EA2C1C" w:rsidP="00291F36">
            <w:pPr>
              <w:rPr>
                <w:rFonts w:ascii="Segoe UI" w:hAnsi="Segoe UI" w:cs="Segoe UI"/>
                <w:sz w:val="20"/>
                <w:szCs w:val="20"/>
              </w:rPr>
            </w:pPr>
          </w:p>
        </w:tc>
      </w:tr>
      <w:tr w:rsidR="00E83786" w:rsidRPr="00EA2C1C" w14:paraId="60A33C8B" w14:textId="77777777" w:rsidTr="00B05B93">
        <w:tc>
          <w:tcPr>
            <w:tcW w:w="2473" w:type="dxa"/>
          </w:tcPr>
          <w:p w14:paraId="7A38CCE7" w14:textId="4D38FDEB" w:rsidR="00E83786" w:rsidRPr="00E83786" w:rsidRDefault="00E83786" w:rsidP="00E83786">
            <w:pPr>
              <w:jc w:val="center"/>
              <w:rPr>
                <w:rFonts w:ascii="Segoe UI" w:hAnsi="Segoe UI" w:cs="Segoe UI"/>
                <w:b/>
                <w:bCs/>
                <w:sz w:val="20"/>
                <w:szCs w:val="20"/>
              </w:rPr>
            </w:pPr>
            <w:r w:rsidRPr="00E83786">
              <w:rPr>
                <w:rFonts w:ascii="Segoe UI" w:hAnsi="Segoe UI" w:cs="Segoe UI"/>
                <w:b/>
                <w:bCs/>
                <w:sz w:val="20"/>
                <w:szCs w:val="20"/>
              </w:rPr>
              <w:lastRenderedPageBreak/>
              <w:t>Program/Service</w:t>
            </w:r>
          </w:p>
        </w:tc>
        <w:tc>
          <w:tcPr>
            <w:tcW w:w="1482" w:type="dxa"/>
          </w:tcPr>
          <w:p w14:paraId="67581378" w14:textId="77777777" w:rsidR="00E83786" w:rsidRPr="00E83786" w:rsidRDefault="00E83786" w:rsidP="00E83786">
            <w:pPr>
              <w:jc w:val="center"/>
              <w:rPr>
                <w:rFonts w:ascii="Segoe UI" w:hAnsi="Segoe UI" w:cs="Segoe UI"/>
                <w:b/>
                <w:bCs/>
                <w:sz w:val="20"/>
                <w:szCs w:val="20"/>
              </w:rPr>
            </w:pPr>
            <w:r w:rsidRPr="00E83786">
              <w:rPr>
                <w:rFonts w:ascii="Segoe UI" w:hAnsi="Segoe UI" w:cs="Segoe UI"/>
                <w:b/>
                <w:bCs/>
                <w:sz w:val="20"/>
                <w:szCs w:val="20"/>
              </w:rPr>
              <w:t>Households/</w:t>
            </w:r>
          </w:p>
          <w:p w14:paraId="7019B699" w14:textId="100D3FDF" w:rsidR="00E83786" w:rsidRPr="00E83786" w:rsidRDefault="00E83786" w:rsidP="00E83786">
            <w:pPr>
              <w:jc w:val="center"/>
              <w:rPr>
                <w:rFonts w:ascii="Segoe UI" w:hAnsi="Segoe UI" w:cs="Segoe UI"/>
                <w:b/>
                <w:bCs/>
                <w:sz w:val="20"/>
                <w:szCs w:val="20"/>
              </w:rPr>
            </w:pPr>
            <w:r w:rsidRPr="00E83786">
              <w:rPr>
                <w:rFonts w:ascii="Segoe UI" w:hAnsi="Segoe UI" w:cs="Segoe UI"/>
                <w:b/>
                <w:bCs/>
                <w:sz w:val="20"/>
                <w:szCs w:val="20"/>
              </w:rPr>
              <w:t>Units to be served</w:t>
            </w:r>
          </w:p>
        </w:tc>
        <w:tc>
          <w:tcPr>
            <w:tcW w:w="1556" w:type="dxa"/>
          </w:tcPr>
          <w:p w14:paraId="257EEF04" w14:textId="1ECFFD35" w:rsidR="00E83786" w:rsidRPr="00E83786" w:rsidRDefault="00E83786" w:rsidP="00E83786">
            <w:pPr>
              <w:jc w:val="center"/>
              <w:rPr>
                <w:rFonts w:ascii="Segoe UI" w:hAnsi="Segoe UI" w:cs="Segoe UI"/>
                <w:b/>
                <w:bCs/>
                <w:sz w:val="20"/>
                <w:szCs w:val="20"/>
              </w:rPr>
            </w:pPr>
            <w:r w:rsidRPr="00E83786">
              <w:rPr>
                <w:rFonts w:ascii="Segoe UI" w:hAnsi="Segoe UI" w:cs="Segoe UI"/>
                <w:b/>
                <w:bCs/>
                <w:sz w:val="20"/>
                <w:szCs w:val="20"/>
              </w:rPr>
              <w:t>Outcome</w:t>
            </w:r>
          </w:p>
        </w:tc>
        <w:tc>
          <w:tcPr>
            <w:tcW w:w="5374" w:type="dxa"/>
          </w:tcPr>
          <w:p w14:paraId="11A4216E" w14:textId="0B04CD9C" w:rsidR="00E83786" w:rsidRPr="00E83786" w:rsidRDefault="00E83786" w:rsidP="00E83786">
            <w:pPr>
              <w:jc w:val="center"/>
              <w:rPr>
                <w:b/>
                <w:bCs/>
              </w:rPr>
            </w:pPr>
            <w:r w:rsidRPr="00E83786">
              <w:rPr>
                <w:b/>
                <w:bCs/>
              </w:rPr>
              <w:t>Challenges/Comments</w:t>
            </w:r>
          </w:p>
        </w:tc>
      </w:tr>
      <w:bookmarkEnd w:id="0"/>
      <w:tr w:rsidR="00B05B93" w:rsidRPr="00EA2C1C" w14:paraId="41E4E5A9" w14:textId="77777777" w:rsidTr="00B05B93">
        <w:tc>
          <w:tcPr>
            <w:tcW w:w="2473" w:type="dxa"/>
          </w:tcPr>
          <w:p w14:paraId="19213C2B" w14:textId="0CDD02FB" w:rsidR="00B05B93" w:rsidRPr="00CD6E2C" w:rsidRDefault="00B05B93" w:rsidP="00B05B93">
            <w:pPr>
              <w:rPr>
                <w:rFonts w:ascii="Segoe UI" w:hAnsi="Segoe UI" w:cs="Segoe UI"/>
                <w:sz w:val="20"/>
                <w:szCs w:val="20"/>
              </w:rPr>
            </w:pPr>
            <w:r w:rsidRPr="00CD6E2C">
              <w:rPr>
                <w:rFonts w:ascii="Segoe UI" w:hAnsi="Segoe UI" w:cs="Segoe UI"/>
                <w:sz w:val="20"/>
                <w:szCs w:val="20"/>
              </w:rPr>
              <w:t>Community Center</w:t>
            </w:r>
          </w:p>
        </w:tc>
        <w:tc>
          <w:tcPr>
            <w:tcW w:w="1482" w:type="dxa"/>
          </w:tcPr>
          <w:p w14:paraId="2B0DF5BE" w14:textId="484201E8" w:rsidR="00B05B93" w:rsidRDefault="00B05B93" w:rsidP="00B05B93">
            <w:pPr>
              <w:jc w:val="center"/>
              <w:rPr>
                <w:rFonts w:ascii="Segoe UI" w:hAnsi="Segoe UI" w:cs="Segoe UI"/>
                <w:sz w:val="20"/>
                <w:szCs w:val="20"/>
              </w:rPr>
            </w:pPr>
            <w:r>
              <w:rPr>
                <w:rFonts w:ascii="Segoe UI" w:hAnsi="Segoe UI" w:cs="Segoe UI"/>
                <w:sz w:val="20"/>
                <w:szCs w:val="20"/>
              </w:rPr>
              <w:t>Report on $ Amount</w:t>
            </w:r>
          </w:p>
        </w:tc>
        <w:tc>
          <w:tcPr>
            <w:tcW w:w="1556" w:type="dxa"/>
          </w:tcPr>
          <w:p w14:paraId="519955BC" w14:textId="6492E5ED" w:rsidR="00B05B93" w:rsidRDefault="00B05B93" w:rsidP="00B05B93">
            <w:pPr>
              <w:jc w:val="center"/>
              <w:rPr>
                <w:rFonts w:ascii="Segoe UI" w:hAnsi="Segoe UI" w:cs="Segoe UI"/>
                <w:sz w:val="20"/>
                <w:szCs w:val="20"/>
              </w:rPr>
            </w:pPr>
            <w:r>
              <w:rPr>
                <w:rFonts w:ascii="Segoe UI" w:hAnsi="Segoe UI" w:cs="Segoe UI"/>
                <w:sz w:val="20"/>
                <w:szCs w:val="20"/>
              </w:rPr>
              <w:t>0.00</w:t>
            </w:r>
          </w:p>
        </w:tc>
        <w:tc>
          <w:tcPr>
            <w:tcW w:w="5374" w:type="dxa"/>
          </w:tcPr>
          <w:p w14:paraId="027AF3BA" w14:textId="1CA6373C" w:rsidR="00B05B93" w:rsidRPr="00EA2C1C" w:rsidRDefault="00E83786" w:rsidP="00EB2D3C">
            <w:pPr>
              <w:rPr>
                <w:rFonts w:ascii="Segoe UI" w:hAnsi="Segoe UI" w:cs="Segoe UI"/>
                <w:sz w:val="20"/>
                <w:szCs w:val="20"/>
              </w:rPr>
            </w:pPr>
            <w:r>
              <w:t>Samish Indian Nation continues to work on a mixed-income housing development on its 2-acre property in Anacortes, Washington. The City of Anacortes developed new regulations in late 2019.  The new regulations have provided additional development potential for the property. We are currently working with a design firm Travois Design to design the property based off the new regulations. At the current state of design, we expect to be able to construct up to 14 single/-story cottage-style homes of about 1000 sq. ft, each with two bedrooms and 1 1/2 baths and a Community Center of about 1000 sq. ft</w:t>
            </w:r>
          </w:p>
        </w:tc>
      </w:tr>
    </w:tbl>
    <w:p w14:paraId="44C4CE01" w14:textId="61DD4059" w:rsidR="00EA2C1C" w:rsidRDefault="00EA2C1C" w:rsidP="00EA2C1C">
      <w:pPr>
        <w:spacing w:after="0" w:line="240" w:lineRule="auto"/>
        <w:rPr>
          <w:rFonts w:ascii="Segoe UI" w:hAnsi="Segoe UI" w:cs="Segoe UI"/>
          <w:sz w:val="20"/>
          <w:szCs w:val="20"/>
        </w:rPr>
      </w:pPr>
    </w:p>
    <w:p w14:paraId="7FFA8A78" w14:textId="47E47063" w:rsidR="00EB2D3C" w:rsidRDefault="00EB2D3C" w:rsidP="00EA2C1C">
      <w:pPr>
        <w:spacing w:after="0" w:line="240" w:lineRule="auto"/>
        <w:rPr>
          <w:rFonts w:ascii="Segoe UI" w:hAnsi="Segoe UI" w:cs="Segoe UI"/>
          <w:sz w:val="20"/>
          <w:szCs w:val="20"/>
        </w:rPr>
      </w:pPr>
      <w:r>
        <w:rPr>
          <w:rFonts w:ascii="Segoe UI" w:hAnsi="Segoe UI" w:cs="Segoe UI"/>
          <w:sz w:val="20"/>
          <w:szCs w:val="20"/>
        </w:rPr>
        <w:t>See the results of our Indian Housing Plan Self-Monitoring Report</w:t>
      </w:r>
    </w:p>
    <w:p w14:paraId="21B86700" w14:textId="1995AF04" w:rsidR="002A1CB4" w:rsidRDefault="002A1CB4" w:rsidP="00EA2C1C">
      <w:pPr>
        <w:spacing w:after="0" w:line="240" w:lineRule="auto"/>
        <w:rPr>
          <w:rFonts w:ascii="Segoe UI" w:hAnsi="Segoe UI" w:cs="Segoe UI"/>
          <w:sz w:val="20"/>
          <w:szCs w:val="20"/>
        </w:rPr>
      </w:pPr>
    </w:p>
    <w:p w14:paraId="14E09E49" w14:textId="77777777" w:rsidR="00715F1F" w:rsidRPr="00715F1F" w:rsidRDefault="00715F1F" w:rsidP="00715F1F">
      <w:pPr>
        <w:spacing w:before="62"/>
        <w:ind w:left="1975"/>
        <w:rPr>
          <w:rFonts w:ascii="Segoe UI" w:hAnsi="Segoe UI" w:cs="Segoe UI"/>
          <w:sz w:val="28"/>
        </w:rPr>
      </w:pPr>
      <w:r w:rsidRPr="00715F1F">
        <w:rPr>
          <w:rFonts w:ascii="Segoe UI" w:hAnsi="Segoe UI" w:cs="Segoe UI"/>
          <w:sz w:val="28"/>
          <w:u w:val="thick"/>
        </w:rPr>
        <w:t xml:space="preserve">   </w:t>
      </w:r>
      <w:r w:rsidRPr="00715F1F">
        <w:rPr>
          <w:rFonts w:ascii="Segoe UI" w:hAnsi="Segoe UI" w:cs="Segoe UI"/>
          <w:w w:val="105"/>
          <w:sz w:val="28"/>
          <w:u w:val="thick"/>
        </w:rPr>
        <w:t>2020 – OVERVIEW SELF-MONITORING RESULTS</w:t>
      </w:r>
    </w:p>
    <w:p w14:paraId="082524F9" w14:textId="77777777" w:rsidR="00715F1F" w:rsidRPr="00715F1F" w:rsidRDefault="00715F1F" w:rsidP="00715F1F">
      <w:pPr>
        <w:pStyle w:val="BodyText"/>
        <w:spacing w:before="7"/>
        <w:rPr>
          <w:rFonts w:ascii="Segoe UI" w:hAnsi="Segoe UI" w:cs="Segoe UI"/>
          <w:sz w:val="13"/>
        </w:rPr>
      </w:pPr>
    </w:p>
    <w:p w14:paraId="14081EC1" w14:textId="77777777" w:rsidR="00715F1F" w:rsidRPr="00715F1F" w:rsidRDefault="00715F1F" w:rsidP="00715F1F">
      <w:pPr>
        <w:pStyle w:val="BodyText"/>
        <w:spacing w:before="90" w:line="276" w:lineRule="auto"/>
        <w:ind w:left="103" w:right="99"/>
        <w:rPr>
          <w:rFonts w:ascii="Segoe UI" w:hAnsi="Segoe UI" w:cs="Segoe UI"/>
        </w:rPr>
      </w:pPr>
      <w:r w:rsidRPr="00715F1F">
        <w:rPr>
          <w:rFonts w:ascii="Segoe UI" w:hAnsi="Segoe UI" w:cs="Segoe UI"/>
          <w:w w:val="110"/>
        </w:rPr>
        <w:t>This year Samish has continued using the self-monitoring plans for recipients, as provided by HUD on their website one the Grant Oversight and Monitoring page, to complete our required annual self-monitoring. During this year we completed</w:t>
      </w:r>
      <w:r w:rsidRPr="00715F1F">
        <w:rPr>
          <w:rFonts w:ascii="Segoe UI" w:hAnsi="Segoe UI" w:cs="Segoe UI"/>
          <w:spacing w:val="-9"/>
          <w:w w:val="110"/>
        </w:rPr>
        <w:t xml:space="preserve"> </w:t>
      </w:r>
      <w:r w:rsidRPr="00715F1F">
        <w:rPr>
          <w:rFonts w:ascii="Segoe UI" w:hAnsi="Segoe UI" w:cs="Segoe UI"/>
          <w:w w:val="110"/>
        </w:rPr>
        <w:t>the</w:t>
      </w:r>
      <w:r w:rsidRPr="00715F1F">
        <w:rPr>
          <w:rFonts w:ascii="Segoe UI" w:hAnsi="Segoe UI" w:cs="Segoe UI"/>
          <w:spacing w:val="-9"/>
          <w:w w:val="110"/>
        </w:rPr>
        <w:t xml:space="preserve"> </w:t>
      </w:r>
      <w:r w:rsidRPr="00715F1F">
        <w:rPr>
          <w:rFonts w:ascii="Segoe UI" w:hAnsi="Segoe UI" w:cs="Segoe UI"/>
          <w:w w:val="110"/>
        </w:rPr>
        <w:t>following</w:t>
      </w:r>
      <w:r w:rsidRPr="00715F1F">
        <w:rPr>
          <w:rFonts w:ascii="Segoe UI" w:hAnsi="Segoe UI" w:cs="Segoe UI"/>
          <w:spacing w:val="-8"/>
          <w:w w:val="110"/>
        </w:rPr>
        <w:t xml:space="preserve"> </w:t>
      </w:r>
      <w:r w:rsidRPr="00715F1F">
        <w:rPr>
          <w:rFonts w:ascii="Segoe UI" w:hAnsi="Segoe UI" w:cs="Segoe UI"/>
          <w:w w:val="110"/>
        </w:rPr>
        <w:t>monitoring</w:t>
      </w:r>
      <w:r w:rsidRPr="00715F1F">
        <w:rPr>
          <w:rFonts w:ascii="Segoe UI" w:hAnsi="Segoe UI" w:cs="Segoe UI"/>
          <w:spacing w:val="-7"/>
          <w:w w:val="110"/>
        </w:rPr>
        <w:t xml:space="preserve"> </w:t>
      </w:r>
      <w:r w:rsidRPr="00715F1F">
        <w:rPr>
          <w:rFonts w:ascii="Segoe UI" w:hAnsi="Segoe UI" w:cs="Segoe UI"/>
          <w:w w:val="110"/>
        </w:rPr>
        <w:t>plans</w:t>
      </w:r>
      <w:r w:rsidRPr="00715F1F">
        <w:rPr>
          <w:rFonts w:ascii="Segoe UI" w:hAnsi="Segoe UI" w:cs="Segoe UI"/>
          <w:spacing w:val="-7"/>
          <w:w w:val="110"/>
        </w:rPr>
        <w:t xml:space="preserve"> </w:t>
      </w:r>
      <w:r w:rsidRPr="00715F1F">
        <w:rPr>
          <w:rFonts w:ascii="Segoe UI" w:hAnsi="Segoe UI" w:cs="Segoe UI"/>
          <w:w w:val="110"/>
        </w:rPr>
        <w:t>as</w:t>
      </w:r>
      <w:r w:rsidRPr="00715F1F">
        <w:rPr>
          <w:rFonts w:ascii="Segoe UI" w:hAnsi="Segoe UI" w:cs="Segoe UI"/>
          <w:spacing w:val="-7"/>
          <w:w w:val="110"/>
        </w:rPr>
        <w:t xml:space="preserve"> </w:t>
      </w:r>
      <w:r w:rsidRPr="00715F1F">
        <w:rPr>
          <w:rFonts w:ascii="Segoe UI" w:hAnsi="Segoe UI" w:cs="Segoe UI"/>
          <w:w w:val="110"/>
        </w:rPr>
        <w:t>applicable</w:t>
      </w:r>
      <w:r w:rsidRPr="00715F1F">
        <w:rPr>
          <w:rFonts w:ascii="Segoe UI" w:hAnsi="Segoe UI" w:cs="Segoe UI"/>
          <w:spacing w:val="-9"/>
          <w:w w:val="110"/>
        </w:rPr>
        <w:t xml:space="preserve"> </w:t>
      </w:r>
      <w:r w:rsidRPr="00715F1F">
        <w:rPr>
          <w:rFonts w:ascii="Segoe UI" w:hAnsi="Segoe UI" w:cs="Segoe UI"/>
          <w:w w:val="110"/>
        </w:rPr>
        <w:t>to</w:t>
      </w:r>
      <w:r w:rsidRPr="00715F1F">
        <w:rPr>
          <w:rFonts w:ascii="Segoe UI" w:hAnsi="Segoe UI" w:cs="Segoe UI"/>
          <w:spacing w:val="-9"/>
          <w:w w:val="110"/>
        </w:rPr>
        <w:t xml:space="preserve"> </w:t>
      </w:r>
      <w:r w:rsidRPr="00715F1F">
        <w:rPr>
          <w:rFonts w:ascii="Segoe UI" w:hAnsi="Segoe UI" w:cs="Segoe UI"/>
          <w:w w:val="110"/>
        </w:rPr>
        <w:t>current</w:t>
      </w:r>
      <w:r w:rsidRPr="00715F1F">
        <w:rPr>
          <w:rFonts w:ascii="Segoe UI" w:hAnsi="Segoe UI" w:cs="Segoe UI"/>
          <w:spacing w:val="-7"/>
          <w:w w:val="110"/>
        </w:rPr>
        <w:t xml:space="preserve"> </w:t>
      </w:r>
      <w:r w:rsidRPr="00715F1F">
        <w:rPr>
          <w:rFonts w:ascii="Segoe UI" w:hAnsi="Segoe UI" w:cs="Segoe UI"/>
          <w:w w:val="110"/>
        </w:rPr>
        <w:t>Samish</w:t>
      </w:r>
      <w:r w:rsidRPr="00715F1F">
        <w:rPr>
          <w:rFonts w:ascii="Segoe UI" w:hAnsi="Segoe UI" w:cs="Segoe UI"/>
          <w:spacing w:val="-8"/>
          <w:w w:val="110"/>
        </w:rPr>
        <w:t xml:space="preserve"> </w:t>
      </w:r>
      <w:r w:rsidRPr="00715F1F">
        <w:rPr>
          <w:rFonts w:ascii="Segoe UI" w:hAnsi="Segoe UI" w:cs="Segoe UI"/>
          <w:w w:val="110"/>
        </w:rPr>
        <w:t>NAHASDA</w:t>
      </w:r>
      <w:r w:rsidRPr="00715F1F">
        <w:rPr>
          <w:rFonts w:ascii="Segoe UI" w:hAnsi="Segoe UI" w:cs="Segoe UI"/>
          <w:spacing w:val="-10"/>
          <w:w w:val="110"/>
        </w:rPr>
        <w:t xml:space="preserve"> </w:t>
      </w:r>
      <w:r w:rsidRPr="00715F1F">
        <w:rPr>
          <w:rFonts w:ascii="Segoe UI" w:hAnsi="Segoe UI" w:cs="Segoe UI"/>
          <w:w w:val="110"/>
        </w:rPr>
        <w:t>programs</w:t>
      </w:r>
      <w:r w:rsidRPr="00715F1F">
        <w:rPr>
          <w:rFonts w:ascii="Segoe UI" w:hAnsi="Segoe UI" w:cs="Segoe UI"/>
          <w:spacing w:val="-9"/>
          <w:w w:val="110"/>
        </w:rPr>
        <w:t xml:space="preserve"> </w:t>
      </w:r>
      <w:r w:rsidRPr="00715F1F">
        <w:rPr>
          <w:rFonts w:ascii="Segoe UI" w:hAnsi="Segoe UI" w:cs="Segoe UI"/>
          <w:w w:val="110"/>
        </w:rPr>
        <w:t>and</w:t>
      </w:r>
      <w:r w:rsidRPr="00715F1F">
        <w:rPr>
          <w:rFonts w:ascii="Segoe UI" w:hAnsi="Segoe UI" w:cs="Segoe UI"/>
          <w:spacing w:val="-8"/>
          <w:w w:val="110"/>
        </w:rPr>
        <w:t xml:space="preserve"> </w:t>
      </w:r>
      <w:r w:rsidRPr="00715F1F">
        <w:rPr>
          <w:rFonts w:ascii="Segoe UI" w:hAnsi="Segoe UI" w:cs="Segoe UI"/>
          <w:w w:val="110"/>
        </w:rPr>
        <w:t>any</w:t>
      </w:r>
      <w:r w:rsidRPr="00715F1F">
        <w:rPr>
          <w:rFonts w:ascii="Segoe UI" w:hAnsi="Segoe UI" w:cs="Segoe UI"/>
          <w:spacing w:val="-9"/>
          <w:w w:val="110"/>
        </w:rPr>
        <w:t xml:space="preserve"> </w:t>
      </w:r>
      <w:r w:rsidRPr="00715F1F">
        <w:rPr>
          <w:rFonts w:ascii="Segoe UI" w:hAnsi="Segoe UI" w:cs="Segoe UI"/>
          <w:w w:val="110"/>
        </w:rPr>
        <w:t>areas</w:t>
      </w:r>
      <w:r w:rsidRPr="00715F1F">
        <w:rPr>
          <w:rFonts w:ascii="Segoe UI" w:hAnsi="Segoe UI" w:cs="Segoe UI"/>
          <w:spacing w:val="-9"/>
          <w:w w:val="110"/>
        </w:rPr>
        <w:t xml:space="preserve"> </w:t>
      </w:r>
      <w:r w:rsidRPr="00715F1F">
        <w:rPr>
          <w:rFonts w:ascii="Segoe UI" w:hAnsi="Segoe UI" w:cs="Segoe UI"/>
          <w:w w:val="110"/>
        </w:rPr>
        <w:t>of</w:t>
      </w:r>
      <w:r w:rsidRPr="00715F1F">
        <w:rPr>
          <w:rFonts w:ascii="Segoe UI" w:hAnsi="Segoe UI" w:cs="Segoe UI"/>
          <w:spacing w:val="-9"/>
          <w:w w:val="110"/>
        </w:rPr>
        <w:t xml:space="preserve"> </w:t>
      </w:r>
      <w:r w:rsidRPr="00715F1F">
        <w:rPr>
          <w:rFonts w:ascii="Segoe UI" w:hAnsi="Segoe UI" w:cs="Segoe UI"/>
          <w:w w:val="110"/>
        </w:rPr>
        <w:t>non- compliance or improvements needed are</w:t>
      </w:r>
      <w:r w:rsidRPr="00715F1F">
        <w:rPr>
          <w:rFonts w:ascii="Segoe UI" w:hAnsi="Segoe UI" w:cs="Segoe UI"/>
          <w:spacing w:val="43"/>
          <w:w w:val="110"/>
        </w:rPr>
        <w:t xml:space="preserve"> </w:t>
      </w:r>
      <w:r w:rsidRPr="00715F1F">
        <w:rPr>
          <w:rFonts w:ascii="Segoe UI" w:hAnsi="Segoe UI" w:cs="Segoe UI"/>
          <w:w w:val="110"/>
        </w:rPr>
        <w:t>noted:</w:t>
      </w:r>
    </w:p>
    <w:p w14:paraId="169091BB" w14:textId="77777777" w:rsidR="00715F1F" w:rsidRPr="00715F1F" w:rsidRDefault="00715F1F" w:rsidP="00715F1F">
      <w:pPr>
        <w:pStyle w:val="BodyText"/>
        <w:spacing w:before="6"/>
        <w:rPr>
          <w:rFonts w:ascii="Segoe UI" w:hAnsi="Segoe UI" w:cs="Segoe UI"/>
          <w:sz w:val="17"/>
        </w:rPr>
      </w:pPr>
    </w:p>
    <w:p w14:paraId="43336E94" w14:textId="77777777" w:rsidR="00715F1F" w:rsidRPr="00715F1F" w:rsidRDefault="00715F1F" w:rsidP="00715F1F">
      <w:pPr>
        <w:pStyle w:val="ListParagraph"/>
        <w:numPr>
          <w:ilvl w:val="0"/>
          <w:numId w:val="5"/>
        </w:numPr>
        <w:tabs>
          <w:tab w:val="left" w:pos="414"/>
        </w:tabs>
        <w:spacing w:before="1"/>
        <w:ind w:hanging="309"/>
        <w:rPr>
          <w:rFonts w:ascii="Segoe UI" w:hAnsi="Segoe UI" w:cs="Segoe UI"/>
          <w:sz w:val="20"/>
          <w:u w:val="none"/>
        </w:rPr>
      </w:pPr>
      <w:r w:rsidRPr="00715F1F">
        <w:rPr>
          <w:rFonts w:ascii="Segoe UI" w:hAnsi="Segoe UI" w:cs="Segoe UI"/>
          <w:w w:val="110"/>
          <w:sz w:val="20"/>
          <w:u w:val="thick"/>
        </w:rPr>
        <w:t>APR &amp; IHP</w:t>
      </w:r>
      <w:r w:rsidRPr="00715F1F">
        <w:rPr>
          <w:rFonts w:ascii="Segoe UI" w:hAnsi="Segoe UI" w:cs="Segoe UI"/>
          <w:spacing w:val="10"/>
          <w:w w:val="110"/>
          <w:sz w:val="20"/>
          <w:u w:val="thick"/>
        </w:rPr>
        <w:t xml:space="preserve"> </w:t>
      </w:r>
      <w:r w:rsidRPr="00715F1F">
        <w:rPr>
          <w:rFonts w:ascii="Segoe UI" w:hAnsi="Segoe UI" w:cs="Segoe UI"/>
          <w:w w:val="110"/>
          <w:sz w:val="20"/>
          <w:u w:val="thick"/>
        </w:rPr>
        <w:t>Compliance</w:t>
      </w:r>
    </w:p>
    <w:p w14:paraId="2725EDB9" w14:textId="77777777" w:rsidR="00715F1F" w:rsidRPr="00715F1F" w:rsidRDefault="00715F1F" w:rsidP="00715F1F">
      <w:pPr>
        <w:pStyle w:val="BodyText"/>
        <w:spacing w:before="4"/>
        <w:rPr>
          <w:rFonts w:ascii="Segoe UI" w:hAnsi="Segoe UI" w:cs="Segoe UI"/>
          <w:sz w:val="12"/>
        </w:rPr>
      </w:pPr>
    </w:p>
    <w:p w14:paraId="751D9065" w14:textId="77777777" w:rsidR="00715F1F" w:rsidRPr="00715F1F" w:rsidRDefault="00715F1F" w:rsidP="00715F1F">
      <w:pPr>
        <w:pStyle w:val="BodyText"/>
        <w:spacing w:before="91"/>
        <w:ind w:left="680"/>
        <w:rPr>
          <w:rFonts w:ascii="Segoe UI" w:hAnsi="Segoe UI" w:cs="Segoe UI"/>
        </w:rPr>
      </w:pPr>
      <w:r w:rsidRPr="00715F1F">
        <w:rPr>
          <w:rFonts w:ascii="Segoe UI" w:hAnsi="Segoe UI" w:cs="Segoe UI"/>
          <w:w w:val="110"/>
        </w:rPr>
        <w:t>Issue: No areas of non-compliance or improvement noted.</w:t>
      </w:r>
    </w:p>
    <w:p w14:paraId="0A3969C2" w14:textId="77777777" w:rsidR="00715F1F" w:rsidRPr="00715F1F" w:rsidRDefault="00715F1F" w:rsidP="00715F1F">
      <w:pPr>
        <w:pStyle w:val="BodyText"/>
        <w:spacing w:before="5"/>
        <w:rPr>
          <w:rFonts w:ascii="Segoe UI" w:hAnsi="Segoe UI" w:cs="Segoe UI"/>
        </w:rPr>
      </w:pPr>
    </w:p>
    <w:p w14:paraId="579ADCB7" w14:textId="77777777" w:rsidR="00715F1F" w:rsidRPr="00715F1F" w:rsidRDefault="00715F1F" w:rsidP="00715F1F">
      <w:pPr>
        <w:pStyle w:val="BodyText"/>
        <w:ind w:left="680"/>
        <w:rPr>
          <w:rFonts w:ascii="Segoe UI" w:hAnsi="Segoe UI" w:cs="Segoe UI"/>
        </w:rPr>
      </w:pPr>
      <w:r w:rsidRPr="00715F1F">
        <w:rPr>
          <w:rFonts w:ascii="Segoe UI" w:hAnsi="Segoe UI" w:cs="Segoe UI"/>
          <w:w w:val="115"/>
        </w:rPr>
        <w:t>Corrective Action Plan/Taken: N/A</w:t>
      </w:r>
    </w:p>
    <w:p w14:paraId="6B123CE2" w14:textId="77777777" w:rsidR="00715F1F" w:rsidRPr="00715F1F" w:rsidRDefault="00715F1F" w:rsidP="00715F1F">
      <w:pPr>
        <w:pStyle w:val="BodyText"/>
        <w:spacing w:before="3"/>
        <w:rPr>
          <w:rFonts w:ascii="Segoe UI" w:hAnsi="Segoe UI" w:cs="Segoe UI"/>
        </w:rPr>
      </w:pPr>
    </w:p>
    <w:p w14:paraId="35B6933A" w14:textId="77777777" w:rsidR="00715F1F" w:rsidRPr="00715F1F" w:rsidRDefault="00715F1F" w:rsidP="00715F1F">
      <w:pPr>
        <w:pStyle w:val="ListParagraph"/>
        <w:numPr>
          <w:ilvl w:val="0"/>
          <w:numId w:val="5"/>
        </w:numPr>
        <w:tabs>
          <w:tab w:val="left" w:pos="414"/>
        </w:tabs>
        <w:ind w:hanging="309"/>
        <w:rPr>
          <w:rFonts w:ascii="Segoe UI" w:hAnsi="Segoe UI" w:cs="Segoe UI"/>
          <w:sz w:val="20"/>
          <w:u w:val="none"/>
        </w:rPr>
      </w:pPr>
      <w:r w:rsidRPr="00715F1F">
        <w:rPr>
          <w:rFonts w:ascii="Segoe UI" w:hAnsi="Segoe UI" w:cs="Segoe UI"/>
          <w:w w:val="115"/>
          <w:sz w:val="20"/>
          <w:u w:val="thick"/>
        </w:rPr>
        <w:t>Draft Lead-Based</w:t>
      </w:r>
      <w:r w:rsidRPr="00715F1F">
        <w:rPr>
          <w:rFonts w:ascii="Segoe UI" w:hAnsi="Segoe UI" w:cs="Segoe UI"/>
          <w:spacing w:val="22"/>
          <w:w w:val="115"/>
          <w:sz w:val="20"/>
          <w:u w:val="thick"/>
        </w:rPr>
        <w:t xml:space="preserve"> </w:t>
      </w:r>
      <w:r w:rsidRPr="00715F1F">
        <w:rPr>
          <w:rFonts w:ascii="Segoe UI" w:hAnsi="Segoe UI" w:cs="Segoe UI"/>
          <w:w w:val="115"/>
          <w:sz w:val="20"/>
          <w:u w:val="thick"/>
        </w:rPr>
        <w:t>Paint</w:t>
      </w:r>
    </w:p>
    <w:p w14:paraId="383AEBEA" w14:textId="77777777" w:rsidR="00715F1F" w:rsidRPr="00715F1F" w:rsidRDefault="00715F1F" w:rsidP="00715F1F">
      <w:pPr>
        <w:pStyle w:val="BodyText"/>
        <w:spacing w:before="7"/>
        <w:rPr>
          <w:rFonts w:ascii="Segoe UI" w:hAnsi="Segoe UI" w:cs="Segoe UI"/>
          <w:sz w:val="12"/>
        </w:rPr>
      </w:pPr>
    </w:p>
    <w:p w14:paraId="477953AA" w14:textId="77777777" w:rsidR="00715F1F" w:rsidRPr="00715F1F" w:rsidRDefault="00715F1F" w:rsidP="00715F1F">
      <w:pPr>
        <w:pStyle w:val="BodyText"/>
        <w:spacing w:before="90"/>
        <w:ind w:left="680"/>
        <w:rPr>
          <w:rFonts w:ascii="Segoe UI" w:hAnsi="Segoe UI" w:cs="Segoe UI"/>
        </w:rPr>
      </w:pPr>
      <w:r w:rsidRPr="00715F1F">
        <w:rPr>
          <w:rFonts w:ascii="Segoe UI" w:hAnsi="Segoe UI" w:cs="Segoe UI"/>
          <w:w w:val="110"/>
        </w:rPr>
        <w:t>Issue: No areas of non-compliance or improvement noted.</w:t>
      </w:r>
    </w:p>
    <w:p w14:paraId="148B6A91" w14:textId="77777777" w:rsidR="00715F1F" w:rsidRPr="00715F1F" w:rsidRDefault="00715F1F" w:rsidP="00715F1F">
      <w:pPr>
        <w:pStyle w:val="BodyText"/>
        <w:spacing w:before="3"/>
        <w:rPr>
          <w:rFonts w:ascii="Segoe UI" w:hAnsi="Segoe UI" w:cs="Segoe UI"/>
        </w:rPr>
      </w:pPr>
    </w:p>
    <w:p w14:paraId="4383ECEE" w14:textId="77777777" w:rsidR="00715F1F" w:rsidRPr="00715F1F" w:rsidRDefault="00715F1F" w:rsidP="00715F1F">
      <w:pPr>
        <w:pStyle w:val="BodyText"/>
        <w:ind w:left="680"/>
        <w:rPr>
          <w:rFonts w:ascii="Segoe UI" w:hAnsi="Segoe UI" w:cs="Segoe UI"/>
        </w:rPr>
      </w:pPr>
      <w:r w:rsidRPr="00715F1F">
        <w:rPr>
          <w:rFonts w:ascii="Segoe UI" w:hAnsi="Segoe UI" w:cs="Segoe UI"/>
          <w:w w:val="115"/>
        </w:rPr>
        <w:t>Corrective Action Plan/Taken: N/A</w:t>
      </w:r>
    </w:p>
    <w:p w14:paraId="37253F67" w14:textId="77777777" w:rsidR="00715F1F" w:rsidRPr="00715F1F" w:rsidRDefault="00715F1F" w:rsidP="00715F1F">
      <w:pPr>
        <w:pStyle w:val="BodyText"/>
        <w:spacing w:before="5"/>
        <w:rPr>
          <w:rFonts w:ascii="Segoe UI" w:hAnsi="Segoe UI" w:cs="Segoe UI"/>
        </w:rPr>
      </w:pPr>
    </w:p>
    <w:p w14:paraId="2AFE1D33" w14:textId="77777777" w:rsidR="00715F1F" w:rsidRPr="00715F1F" w:rsidRDefault="00715F1F" w:rsidP="00715F1F">
      <w:pPr>
        <w:pStyle w:val="BodyText"/>
        <w:spacing w:line="276" w:lineRule="auto"/>
        <w:ind w:left="680" w:right="99"/>
        <w:jc w:val="both"/>
        <w:rPr>
          <w:rFonts w:ascii="Segoe UI" w:hAnsi="Segoe UI" w:cs="Segoe UI"/>
        </w:rPr>
      </w:pPr>
      <w:r w:rsidRPr="00715F1F">
        <w:rPr>
          <w:rFonts w:ascii="Segoe UI" w:hAnsi="Segoe UI" w:cs="Segoe UI"/>
          <w:w w:val="105"/>
        </w:rPr>
        <w:t>Comment: The program has had difficulty finding one procedure or technique to verify age of the property due        to our multiple county service; As an improvement to ensure that we have correctly identified the age of a home      for lead-based paint determination, the Housing Director or the Lead Housing Support Specialist will   be      verifying the client file has a verification of the age of the home before they and as part of their approval of client inspections.</w:t>
      </w:r>
    </w:p>
    <w:p w14:paraId="71B2EBA4" w14:textId="77777777" w:rsidR="00715F1F" w:rsidRPr="00715F1F" w:rsidRDefault="00715F1F" w:rsidP="00715F1F">
      <w:pPr>
        <w:pStyle w:val="BodyText"/>
        <w:spacing w:before="4"/>
        <w:rPr>
          <w:rFonts w:ascii="Segoe UI" w:hAnsi="Segoe UI" w:cs="Segoe UI"/>
          <w:sz w:val="17"/>
        </w:rPr>
      </w:pPr>
    </w:p>
    <w:p w14:paraId="7806E2AB" w14:textId="77777777" w:rsidR="00715F1F" w:rsidRPr="00715F1F" w:rsidRDefault="00715F1F" w:rsidP="00715F1F">
      <w:pPr>
        <w:pStyle w:val="ListParagraph"/>
        <w:numPr>
          <w:ilvl w:val="0"/>
          <w:numId w:val="5"/>
        </w:numPr>
        <w:tabs>
          <w:tab w:val="left" w:pos="414"/>
        </w:tabs>
        <w:ind w:hanging="309"/>
        <w:rPr>
          <w:rFonts w:ascii="Segoe UI" w:hAnsi="Segoe UI" w:cs="Segoe UI"/>
          <w:sz w:val="20"/>
          <w:u w:val="none"/>
        </w:rPr>
      </w:pPr>
      <w:r w:rsidRPr="00715F1F">
        <w:rPr>
          <w:rFonts w:ascii="Segoe UI" w:hAnsi="Segoe UI" w:cs="Segoe UI"/>
          <w:w w:val="115"/>
          <w:sz w:val="20"/>
          <w:u w:val="thick"/>
        </w:rPr>
        <w:t>Environmental Review</w:t>
      </w:r>
      <w:r w:rsidRPr="00715F1F">
        <w:rPr>
          <w:rFonts w:ascii="Segoe UI" w:hAnsi="Segoe UI" w:cs="Segoe UI"/>
          <w:spacing w:val="17"/>
          <w:w w:val="115"/>
          <w:sz w:val="20"/>
          <w:u w:val="thick"/>
        </w:rPr>
        <w:t xml:space="preserve"> </w:t>
      </w:r>
      <w:r w:rsidRPr="00715F1F">
        <w:rPr>
          <w:rFonts w:ascii="Segoe UI" w:hAnsi="Segoe UI" w:cs="Segoe UI"/>
          <w:w w:val="115"/>
          <w:sz w:val="20"/>
          <w:u w:val="thick"/>
        </w:rPr>
        <w:t>Compliance</w:t>
      </w:r>
    </w:p>
    <w:p w14:paraId="3B32B022" w14:textId="77777777" w:rsidR="00715F1F" w:rsidRPr="00715F1F" w:rsidRDefault="00715F1F" w:rsidP="00715F1F">
      <w:pPr>
        <w:pStyle w:val="BodyText"/>
        <w:spacing w:before="7"/>
        <w:rPr>
          <w:rFonts w:ascii="Segoe UI" w:hAnsi="Segoe UI" w:cs="Segoe UI"/>
          <w:sz w:val="12"/>
        </w:rPr>
      </w:pPr>
    </w:p>
    <w:p w14:paraId="229BE57D" w14:textId="77777777" w:rsidR="00715F1F" w:rsidRPr="00715F1F" w:rsidRDefault="00715F1F" w:rsidP="00715F1F">
      <w:pPr>
        <w:pStyle w:val="BodyText"/>
        <w:spacing w:before="90"/>
        <w:ind w:left="680"/>
        <w:rPr>
          <w:rFonts w:ascii="Segoe UI" w:hAnsi="Segoe UI" w:cs="Segoe UI"/>
        </w:rPr>
      </w:pPr>
      <w:r w:rsidRPr="00715F1F">
        <w:rPr>
          <w:rFonts w:ascii="Segoe UI" w:hAnsi="Segoe UI" w:cs="Segoe UI"/>
          <w:w w:val="110"/>
        </w:rPr>
        <w:t>Issue: No areas of non-compliance or improvement noted.</w:t>
      </w:r>
    </w:p>
    <w:p w14:paraId="51BFBDC8" w14:textId="77777777" w:rsidR="00715F1F" w:rsidRPr="00715F1F" w:rsidRDefault="00715F1F" w:rsidP="00715F1F">
      <w:pPr>
        <w:pStyle w:val="BodyText"/>
        <w:spacing w:before="3"/>
        <w:rPr>
          <w:rFonts w:ascii="Segoe UI" w:hAnsi="Segoe UI" w:cs="Segoe UI"/>
        </w:rPr>
      </w:pPr>
    </w:p>
    <w:p w14:paraId="43E08589" w14:textId="77777777" w:rsidR="00715F1F" w:rsidRPr="00715F1F" w:rsidRDefault="00715F1F" w:rsidP="00715F1F">
      <w:pPr>
        <w:pStyle w:val="BodyText"/>
        <w:ind w:left="680"/>
        <w:rPr>
          <w:rFonts w:ascii="Segoe UI" w:hAnsi="Segoe UI" w:cs="Segoe UI"/>
        </w:rPr>
      </w:pPr>
      <w:r w:rsidRPr="00715F1F">
        <w:rPr>
          <w:rFonts w:ascii="Segoe UI" w:hAnsi="Segoe UI" w:cs="Segoe UI"/>
          <w:w w:val="115"/>
        </w:rPr>
        <w:t>Corrective Action Plan/Taken: N/A</w:t>
      </w:r>
    </w:p>
    <w:p w14:paraId="176FB77B" w14:textId="77777777" w:rsidR="00715F1F" w:rsidRPr="00715F1F" w:rsidRDefault="00715F1F" w:rsidP="00715F1F">
      <w:pPr>
        <w:pStyle w:val="BodyText"/>
        <w:spacing w:before="5"/>
        <w:rPr>
          <w:rFonts w:ascii="Segoe UI" w:hAnsi="Segoe UI" w:cs="Segoe UI"/>
        </w:rPr>
      </w:pPr>
    </w:p>
    <w:p w14:paraId="33DEB3F0" w14:textId="0DD8DEAD" w:rsidR="00715F1F" w:rsidRPr="00715F1F" w:rsidRDefault="00715F1F" w:rsidP="00715F1F">
      <w:pPr>
        <w:pStyle w:val="ListParagraph"/>
        <w:numPr>
          <w:ilvl w:val="0"/>
          <w:numId w:val="5"/>
        </w:numPr>
        <w:tabs>
          <w:tab w:val="left" w:pos="414"/>
        </w:tabs>
        <w:ind w:hanging="309"/>
        <w:rPr>
          <w:rFonts w:ascii="Segoe UI" w:hAnsi="Segoe UI" w:cs="Segoe UI"/>
          <w:sz w:val="20"/>
        </w:rPr>
      </w:pPr>
      <w:r w:rsidRPr="00715F1F">
        <w:rPr>
          <w:rFonts w:ascii="Segoe UI" w:hAnsi="Segoe UI" w:cs="Segoe UI"/>
          <w:w w:val="110"/>
          <w:sz w:val="20"/>
        </w:rPr>
        <w:lastRenderedPageBreak/>
        <w:t xml:space="preserve">Organization &amp; </w:t>
      </w:r>
      <w:r w:rsidRPr="00715F1F">
        <w:rPr>
          <w:rFonts w:ascii="Segoe UI" w:hAnsi="Segoe UI" w:cs="Segoe UI"/>
          <w:spacing w:val="13"/>
          <w:w w:val="110"/>
          <w:sz w:val="20"/>
        </w:rPr>
        <w:t>Structure</w:t>
      </w:r>
    </w:p>
    <w:p w14:paraId="01A9D841" w14:textId="77777777" w:rsidR="00715F1F" w:rsidRPr="00715F1F" w:rsidRDefault="00715F1F" w:rsidP="00715F1F">
      <w:pPr>
        <w:pStyle w:val="BodyText"/>
        <w:spacing w:before="4"/>
        <w:rPr>
          <w:rFonts w:ascii="Segoe UI" w:hAnsi="Segoe UI" w:cs="Segoe UI"/>
          <w:sz w:val="12"/>
        </w:rPr>
      </w:pPr>
    </w:p>
    <w:p w14:paraId="6BD9F5D3" w14:textId="77777777" w:rsidR="00715F1F" w:rsidRPr="00715F1F" w:rsidRDefault="00715F1F" w:rsidP="00715F1F">
      <w:pPr>
        <w:pStyle w:val="BodyText"/>
        <w:spacing w:before="91"/>
        <w:ind w:left="680"/>
        <w:rPr>
          <w:rFonts w:ascii="Segoe UI" w:hAnsi="Segoe UI" w:cs="Segoe UI"/>
        </w:rPr>
      </w:pPr>
      <w:r w:rsidRPr="00715F1F">
        <w:rPr>
          <w:rFonts w:ascii="Segoe UI" w:hAnsi="Segoe UI" w:cs="Segoe UI"/>
          <w:w w:val="110"/>
        </w:rPr>
        <w:t>Issue: No areas of non-compliance or improvement noted.</w:t>
      </w:r>
    </w:p>
    <w:p w14:paraId="23B8930C" w14:textId="77777777" w:rsidR="00715F1F" w:rsidRPr="00715F1F" w:rsidRDefault="00715F1F" w:rsidP="00715F1F">
      <w:pPr>
        <w:pStyle w:val="BodyText"/>
        <w:spacing w:before="5"/>
        <w:rPr>
          <w:rFonts w:ascii="Segoe UI" w:hAnsi="Segoe UI" w:cs="Segoe UI"/>
        </w:rPr>
      </w:pPr>
    </w:p>
    <w:p w14:paraId="7AEDE7E1" w14:textId="77777777" w:rsidR="00715F1F" w:rsidRPr="00715F1F" w:rsidRDefault="00715F1F" w:rsidP="00715F1F">
      <w:pPr>
        <w:pStyle w:val="BodyText"/>
        <w:ind w:left="680"/>
        <w:rPr>
          <w:rFonts w:ascii="Segoe UI" w:hAnsi="Segoe UI" w:cs="Segoe UI"/>
        </w:rPr>
      </w:pPr>
      <w:r w:rsidRPr="00715F1F">
        <w:rPr>
          <w:rFonts w:ascii="Segoe UI" w:hAnsi="Segoe UI" w:cs="Segoe UI"/>
          <w:w w:val="115"/>
        </w:rPr>
        <w:t>Corrective Action Plan/Taken: N/A</w:t>
      </w:r>
    </w:p>
    <w:p w14:paraId="13E5AF9B" w14:textId="77777777" w:rsidR="00715F1F" w:rsidRPr="00715F1F" w:rsidRDefault="00715F1F" w:rsidP="00715F1F">
      <w:pPr>
        <w:pStyle w:val="BodyText"/>
        <w:spacing w:before="3"/>
        <w:rPr>
          <w:rFonts w:ascii="Segoe UI" w:hAnsi="Segoe UI" w:cs="Segoe UI"/>
        </w:rPr>
      </w:pPr>
    </w:p>
    <w:p w14:paraId="6D8E935D" w14:textId="77777777" w:rsidR="00715F1F" w:rsidRPr="00715F1F" w:rsidRDefault="00715F1F" w:rsidP="00715F1F">
      <w:pPr>
        <w:pStyle w:val="BodyText"/>
        <w:ind w:left="680"/>
        <w:rPr>
          <w:rFonts w:ascii="Segoe UI" w:hAnsi="Segoe UI" w:cs="Segoe UI"/>
        </w:rPr>
      </w:pPr>
      <w:r w:rsidRPr="00715F1F">
        <w:rPr>
          <w:rFonts w:ascii="Segoe UI" w:hAnsi="Segoe UI" w:cs="Segoe UI"/>
          <w:w w:val="110"/>
        </w:rPr>
        <w:t>Comment: Several program policy revisions are in draft form under review to strength program procedures.</w:t>
      </w:r>
    </w:p>
    <w:p w14:paraId="11B8509F" w14:textId="77777777" w:rsidR="00715F1F" w:rsidRPr="00715F1F" w:rsidRDefault="00715F1F" w:rsidP="00715F1F">
      <w:pPr>
        <w:pStyle w:val="BodyText"/>
        <w:spacing w:before="5"/>
        <w:rPr>
          <w:rFonts w:ascii="Segoe UI" w:hAnsi="Segoe UI" w:cs="Segoe UI"/>
        </w:rPr>
      </w:pPr>
    </w:p>
    <w:p w14:paraId="66F9A4B9" w14:textId="77777777" w:rsidR="00715F1F" w:rsidRPr="00715F1F" w:rsidRDefault="00715F1F" w:rsidP="00715F1F">
      <w:pPr>
        <w:pStyle w:val="ListParagraph"/>
        <w:numPr>
          <w:ilvl w:val="0"/>
          <w:numId w:val="5"/>
        </w:numPr>
        <w:tabs>
          <w:tab w:val="left" w:pos="346"/>
        </w:tabs>
        <w:ind w:left="345" w:hanging="241"/>
        <w:rPr>
          <w:rFonts w:ascii="Segoe UI" w:hAnsi="Segoe UI" w:cs="Segoe UI"/>
          <w:sz w:val="20"/>
          <w:u w:val="none"/>
        </w:rPr>
      </w:pPr>
      <w:r w:rsidRPr="00715F1F">
        <w:rPr>
          <w:rFonts w:ascii="Segoe UI" w:hAnsi="Segoe UI" w:cs="Segoe UI"/>
          <w:w w:val="115"/>
          <w:sz w:val="20"/>
          <w:u w:val="thick"/>
        </w:rPr>
        <w:t>Procurement &amp; Contract</w:t>
      </w:r>
      <w:r w:rsidRPr="00715F1F">
        <w:rPr>
          <w:rFonts w:ascii="Segoe UI" w:hAnsi="Segoe UI" w:cs="Segoe UI"/>
          <w:spacing w:val="56"/>
          <w:w w:val="115"/>
          <w:sz w:val="20"/>
          <w:u w:val="thick"/>
        </w:rPr>
        <w:t xml:space="preserve"> </w:t>
      </w:r>
      <w:r w:rsidRPr="00715F1F">
        <w:rPr>
          <w:rFonts w:ascii="Segoe UI" w:hAnsi="Segoe UI" w:cs="Segoe UI"/>
          <w:w w:val="115"/>
          <w:sz w:val="20"/>
          <w:u w:val="thick"/>
        </w:rPr>
        <w:t>Administration</w:t>
      </w:r>
    </w:p>
    <w:p w14:paraId="1231398E" w14:textId="77777777" w:rsidR="00715F1F" w:rsidRPr="00715F1F" w:rsidRDefault="00715F1F" w:rsidP="00715F1F">
      <w:pPr>
        <w:pStyle w:val="BodyText"/>
        <w:spacing w:before="7"/>
        <w:rPr>
          <w:rFonts w:ascii="Segoe UI" w:hAnsi="Segoe UI" w:cs="Segoe UI"/>
          <w:sz w:val="12"/>
        </w:rPr>
      </w:pPr>
    </w:p>
    <w:p w14:paraId="0579C917" w14:textId="54944737" w:rsidR="00715F1F" w:rsidRPr="00715F1F" w:rsidRDefault="00715F1F" w:rsidP="00715F1F">
      <w:pPr>
        <w:pStyle w:val="BodyText"/>
        <w:spacing w:before="90" w:line="276" w:lineRule="auto"/>
        <w:ind w:left="680"/>
        <w:jc w:val="both"/>
        <w:rPr>
          <w:rFonts w:ascii="Segoe UI" w:hAnsi="Segoe UI" w:cs="Segoe UI"/>
        </w:rPr>
      </w:pPr>
      <w:r w:rsidRPr="00715F1F">
        <w:rPr>
          <w:rFonts w:ascii="Segoe UI" w:hAnsi="Segoe UI" w:cs="Segoe UI"/>
          <w:w w:val="110"/>
        </w:rPr>
        <w:t>Issue: We found that the current language in the Appeals Board Ordinance does not allow for outside vendor complaints, procurement disputes, or Indian Preference complaints to be addressed by the appeals board. As a result, we found the Tribe did not have the required policy in place to properly address disputes resolution in these instances.</w:t>
      </w:r>
    </w:p>
    <w:p w14:paraId="2C243C4B" w14:textId="77777777" w:rsidR="00715F1F" w:rsidRPr="00715F1F" w:rsidRDefault="00715F1F" w:rsidP="00715F1F">
      <w:pPr>
        <w:pStyle w:val="BodyText"/>
        <w:spacing w:before="6"/>
        <w:rPr>
          <w:rFonts w:ascii="Segoe UI" w:hAnsi="Segoe UI" w:cs="Segoe UI"/>
          <w:sz w:val="17"/>
        </w:rPr>
      </w:pPr>
    </w:p>
    <w:p w14:paraId="0529C0EC" w14:textId="77777777" w:rsidR="00715F1F" w:rsidRPr="00715F1F" w:rsidRDefault="00715F1F" w:rsidP="00715F1F">
      <w:pPr>
        <w:pStyle w:val="BodyText"/>
        <w:spacing w:before="1" w:line="276" w:lineRule="auto"/>
        <w:ind w:left="680" w:right="438"/>
        <w:jc w:val="both"/>
        <w:rPr>
          <w:rFonts w:ascii="Segoe UI" w:hAnsi="Segoe UI" w:cs="Segoe UI"/>
        </w:rPr>
      </w:pPr>
      <w:r w:rsidRPr="00715F1F">
        <w:rPr>
          <w:rFonts w:ascii="Segoe UI" w:hAnsi="Segoe UI" w:cs="Segoe UI"/>
          <w:w w:val="110"/>
        </w:rPr>
        <w:t>Corrective Action Plan/Taken: Dispute Resolution policy clauses are now under review for inclusion in our procurement section under the Finance Policy and are expected to be reviewed by Tribal Council in the first quarter of 2021 for inclusion.</w:t>
      </w:r>
    </w:p>
    <w:p w14:paraId="2DDACFA3" w14:textId="77777777" w:rsidR="00715F1F" w:rsidRPr="00715F1F" w:rsidRDefault="00715F1F" w:rsidP="00715F1F">
      <w:pPr>
        <w:pStyle w:val="BodyText"/>
        <w:spacing w:before="6"/>
        <w:rPr>
          <w:rFonts w:ascii="Segoe UI" w:hAnsi="Segoe UI" w:cs="Segoe UI"/>
          <w:sz w:val="17"/>
        </w:rPr>
      </w:pPr>
    </w:p>
    <w:p w14:paraId="3E5C7901" w14:textId="77777777" w:rsidR="00715F1F" w:rsidRPr="00715F1F" w:rsidRDefault="00715F1F" w:rsidP="00715F1F">
      <w:pPr>
        <w:pStyle w:val="ListParagraph"/>
        <w:numPr>
          <w:ilvl w:val="0"/>
          <w:numId w:val="5"/>
        </w:numPr>
        <w:tabs>
          <w:tab w:val="left" w:pos="337"/>
        </w:tabs>
        <w:spacing w:before="1"/>
        <w:ind w:left="336" w:hanging="232"/>
        <w:rPr>
          <w:rFonts w:ascii="Segoe UI" w:hAnsi="Segoe UI" w:cs="Segoe UI"/>
          <w:sz w:val="20"/>
          <w:u w:val="none"/>
        </w:rPr>
      </w:pPr>
      <w:r w:rsidRPr="00715F1F">
        <w:rPr>
          <w:rFonts w:ascii="Segoe UI" w:hAnsi="Segoe UI" w:cs="Segoe UI"/>
          <w:w w:val="115"/>
          <w:sz w:val="20"/>
          <w:u w:val="thick"/>
        </w:rPr>
        <w:t>Section 504</w:t>
      </w:r>
      <w:r w:rsidRPr="00715F1F">
        <w:rPr>
          <w:rFonts w:ascii="Segoe UI" w:hAnsi="Segoe UI" w:cs="Segoe UI"/>
          <w:spacing w:val="29"/>
          <w:w w:val="115"/>
          <w:sz w:val="20"/>
          <w:u w:val="thick"/>
        </w:rPr>
        <w:t xml:space="preserve"> </w:t>
      </w:r>
      <w:r w:rsidRPr="00715F1F">
        <w:rPr>
          <w:rFonts w:ascii="Segoe UI" w:hAnsi="Segoe UI" w:cs="Segoe UI"/>
          <w:w w:val="115"/>
          <w:sz w:val="20"/>
          <w:u w:val="thick"/>
        </w:rPr>
        <w:t>Accessibility</w:t>
      </w:r>
    </w:p>
    <w:p w14:paraId="7C9AFE91" w14:textId="77777777" w:rsidR="00715F1F" w:rsidRPr="00715F1F" w:rsidRDefault="00715F1F" w:rsidP="00715F1F">
      <w:pPr>
        <w:pStyle w:val="BodyText"/>
        <w:spacing w:before="4"/>
        <w:rPr>
          <w:rFonts w:ascii="Segoe UI" w:hAnsi="Segoe UI" w:cs="Segoe UI"/>
          <w:sz w:val="12"/>
        </w:rPr>
      </w:pPr>
    </w:p>
    <w:p w14:paraId="6124ED65" w14:textId="77777777" w:rsidR="00715F1F" w:rsidRPr="00715F1F" w:rsidRDefault="00715F1F" w:rsidP="00715F1F">
      <w:pPr>
        <w:pStyle w:val="BodyText"/>
        <w:spacing w:before="91"/>
        <w:ind w:left="680"/>
        <w:rPr>
          <w:rFonts w:ascii="Segoe UI" w:hAnsi="Segoe UI" w:cs="Segoe UI"/>
        </w:rPr>
      </w:pPr>
      <w:r w:rsidRPr="00715F1F">
        <w:rPr>
          <w:rFonts w:ascii="Segoe UI" w:hAnsi="Segoe UI" w:cs="Segoe UI"/>
          <w:w w:val="110"/>
        </w:rPr>
        <w:t>Issue: No areas of non-compliance or improvement noted.</w:t>
      </w:r>
    </w:p>
    <w:p w14:paraId="60B42B1C" w14:textId="77777777" w:rsidR="00715F1F" w:rsidRPr="00715F1F" w:rsidRDefault="00715F1F" w:rsidP="00715F1F">
      <w:pPr>
        <w:pStyle w:val="BodyText"/>
        <w:spacing w:before="5"/>
        <w:rPr>
          <w:rFonts w:ascii="Segoe UI" w:hAnsi="Segoe UI" w:cs="Segoe UI"/>
        </w:rPr>
      </w:pPr>
    </w:p>
    <w:p w14:paraId="7AE6AED4" w14:textId="77777777" w:rsidR="00715F1F" w:rsidRPr="00715F1F" w:rsidRDefault="00715F1F" w:rsidP="00715F1F">
      <w:pPr>
        <w:pStyle w:val="BodyText"/>
        <w:ind w:left="680"/>
        <w:rPr>
          <w:rFonts w:ascii="Segoe UI" w:hAnsi="Segoe UI" w:cs="Segoe UI"/>
        </w:rPr>
      </w:pPr>
      <w:r w:rsidRPr="00715F1F">
        <w:rPr>
          <w:rFonts w:ascii="Segoe UI" w:hAnsi="Segoe UI" w:cs="Segoe UI"/>
          <w:w w:val="115"/>
        </w:rPr>
        <w:t>Corrective Action Plan/Taken: N/A</w:t>
      </w:r>
    </w:p>
    <w:p w14:paraId="7ECDFD2A" w14:textId="77777777" w:rsidR="00715F1F" w:rsidRPr="00715F1F" w:rsidRDefault="00715F1F" w:rsidP="00715F1F">
      <w:pPr>
        <w:pStyle w:val="BodyText"/>
        <w:spacing w:before="3"/>
        <w:rPr>
          <w:rFonts w:ascii="Segoe UI" w:hAnsi="Segoe UI" w:cs="Segoe UI"/>
        </w:rPr>
      </w:pPr>
    </w:p>
    <w:p w14:paraId="3F7621BA" w14:textId="77777777" w:rsidR="00715F1F" w:rsidRPr="00715F1F" w:rsidRDefault="00715F1F" w:rsidP="00715F1F">
      <w:pPr>
        <w:pStyle w:val="ListParagraph"/>
        <w:numPr>
          <w:ilvl w:val="0"/>
          <w:numId w:val="5"/>
        </w:numPr>
        <w:tabs>
          <w:tab w:val="left" w:pos="370"/>
        </w:tabs>
        <w:ind w:left="369" w:hanging="265"/>
        <w:rPr>
          <w:rFonts w:ascii="Segoe UI" w:hAnsi="Segoe UI" w:cs="Segoe UI"/>
          <w:sz w:val="20"/>
          <w:u w:val="none"/>
        </w:rPr>
      </w:pPr>
      <w:r w:rsidRPr="00715F1F">
        <w:rPr>
          <w:rFonts w:ascii="Segoe UI" w:hAnsi="Segoe UI" w:cs="Segoe UI"/>
          <w:w w:val="110"/>
          <w:sz w:val="20"/>
          <w:u w:val="thick"/>
        </w:rPr>
        <w:t>IHBG</w:t>
      </w:r>
      <w:r w:rsidRPr="00715F1F">
        <w:rPr>
          <w:rFonts w:ascii="Segoe UI" w:hAnsi="Segoe UI" w:cs="Segoe UI"/>
          <w:spacing w:val="-9"/>
          <w:w w:val="110"/>
          <w:sz w:val="20"/>
          <w:u w:val="thick"/>
        </w:rPr>
        <w:t xml:space="preserve"> </w:t>
      </w:r>
      <w:r w:rsidRPr="00715F1F">
        <w:rPr>
          <w:rFonts w:ascii="Segoe UI" w:hAnsi="Segoe UI" w:cs="Segoe UI"/>
          <w:w w:val="110"/>
          <w:sz w:val="20"/>
          <w:u w:val="thick"/>
        </w:rPr>
        <w:t>Self-Monitoring</w:t>
      </w:r>
    </w:p>
    <w:p w14:paraId="31F8C4F2" w14:textId="77777777" w:rsidR="00715F1F" w:rsidRPr="00715F1F" w:rsidRDefault="00715F1F" w:rsidP="00715F1F">
      <w:pPr>
        <w:pStyle w:val="BodyText"/>
        <w:spacing w:before="7"/>
        <w:rPr>
          <w:rFonts w:ascii="Segoe UI" w:hAnsi="Segoe UI" w:cs="Segoe UI"/>
          <w:sz w:val="12"/>
        </w:rPr>
      </w:pPr>
    </w:p>
    <w:p w14:paraId="2FA852BA" w14:textId="77777777" w:rsidR="00715F1F" w:rsidRPr="00715F1F" w:rsidRDefault="00715F1F" w:rsidP="00715F1F">
      <w:pPr>
        <w:pStyle w:val="BodyText"/>
        <w:spacing w:before="90"/>
        <w:ind w:left="680"/>
        <w:rPr>
          <w:rFonts w:ascii="Segoe UI" w:hAnsi="Segoe UI" w:cs="Segoe UI"/>
        </w:rPr>
      </w:pPr>
      <w:r w:rsidRPr="00715F1F">
        <w:rPr>
          <w:rFonts w:ascii="Segoe UI" w:hAnsi="Segoe UI" w:cs="Segoe UI"/>
          <w:w w:val="110"/>
        </w:rPr>
        <w:t>Issue: No areas of non-compliance or improvement noted.</w:t>
      </w:r>
    </w:p>
    <w:p w14:paraId="62EA9AFC" w14:textId="77777777" w:rsidR="00715F1F" w:rsidRPr="00715F1F" w:rsidRDefault="00715F1F" w:rsidP="00715F1F">
      <w:pPr>
        <w:pStyle w:val="BodyText"/>
        <w:spacing w:before="60"/>
        <w:ind w:left="680"/>
        <w:rPr>
          <w:rFonts w:ascii="Segoe UI" w:hAnsi="Segoe UI" w:cs="Segoe UI"/>
        </w:rPr>
      </w:pPr>
      <w:r w:rsidRPr="00715F1F">
        <w:rPr>
          <w:rFonts w:ascii="Segoe UI" w:hAnsi="Segoe UI" w:cs="Segoe UI"/>
          <w:w w:val="115"/>
        </w:rPr>
        <w:t>Corrective Action Plan/Taken: N/A</w:t>
      </w:r>
    </w:p>
    <w:p w14:paraId="5D48AF01" w14:textId="77777777" w:rsidR="00715F1F" w:rsidRPr="00715F1F" w:rsidRDefault="00715F1F" w:rsidP="00715F1F">
      <w:pPr>
        <w:pStyle w:val="BodyText"/>
        <w:spacing w:before="5"/>
        <w:rPr>
          <w:rFonts w:ascii="Segoe UI" w:hAnsi="Segoe UI" w:cs="Segoe UI"/>
        </w:rPr>
      </w:pPr>
    </w:p>
    <w:p w14:paraId="486EA410" w14:textId="77777777" w:rsidR="00715F1F" w:rsidRPr="00715F1F" w:rsidRDefault="00715F1F" w:rsidP="00715F1F">
      <w:pPr>
        <w:pStyle w:val="ListParagraph"/>
        <w:numPr>
          <w:ilvl w:val="0"/>
          <w:numId w:val="5"/>
        </w:numPr>
        <w:tabs>
          <w:tab w:val="left" w:pos="359"/>
        </w:tabs>
        <w:ind w:left="358" w:hanging="254"/>
        <w:rPr>
          <w:rFonts w:ascii="Segoe UI" w:hAnsi="Segoe UI" w:cs="Segoe UI"/>
          <w:sz w:val="20"/>
          <w:u w:val="none"/>
        </w:rPr>
      </w:pPr>
      <w:r w:rsidRPr="00715F1F">
        <w:rPr>
          <w:rFonts w:ascii="Segoe UI" w:hAnsi="Segoe UI" w:cs="Segoe UI"/>
          <w:w w:val="115"/>
          <w:sz w:val="20"/>
          <w:u w:val="thick"/>
        </w:rPr>
        <w:t>Admissions &amp;</w:t>
      </w:r>
      <w:r w:rsidRPr="00715F1F">
        <w:rPr>
          <w:rFonts w:ascii="Segoe UI" w:hAnsi="Segoe UI" w:cs="Segoe UI"/>
          <w:spacing w:val="46"/>
          <w:w w:val="115"/>
          <w:sz w:val="20"/>
          <w:u w:val="thick"/>
        </w:rPr>
        <w:t xml:space="preserve"> </w:t>
      </w:r>
      <w:r w:rsidRPr="00715F1F">
        <w:rPr>
          <w:rFonts w:ascii="Segoe UI" w:hAnsi="Segoe UI" w:cs="Segoe UI"/>
          <w:w w:val="115"/>
          <w:sz w:val="20"/>
          <w:u w:val="thick"/>
        </w:rPr>
        <w:t>Occupancy</w:t>
      </w:r>
    </w:p>
    <w:p w14:paraId="5798C677" w14:textId="77777777" w:rsidR="00715F1F" w:rsidRPr="00715F1F" w:rsidRDefault="00715F1F" w:rsidP="00715F1F">
      <w:pPr>
        <w:pStyle w:val="BodyText"/>
        <w:spacing w:before="4"/>
        <w:rPr>
          <w:rFonts w:ascii="Segoe UI" w:hAnsi="Segoe UI" w:cs="Segoe UI"/>
          <w:sz w:val="12"/>
        </w:rPr>
      </w:pPr>
    </w:p>
    <w:p w14:paraId="1B02961B" w14:textId="77777777" w:rsidR="00715F1F" w:rsidRPr="00715F1F" w:rsidRDefault="00715F1F" w:rsidP="00715F1F">
      <w:pPr>
        <w:pStyle w:val="BodyText"/>
        <w:spacing w:before="91"/>
        <w:ind w:left="680"/>
        <w:rPr>
          <w:rFonts w:ascii="Segoe UI" w:hAnsi="Segoe UI" w:cs="Segoe UI"/>
        </w:rPr>
      </w:pPr>
      <w:r w:rsidRPr="00715F1F">
        <w:rPr>
          <w:rFonts w:ascii="Segoe UI" w:hAnsi="Segoe UI" w:cs="Segoe UI"/>
          <w:w w:val="120"/>
        </w:rPr>
        <w:t>Issue:</w:t>
      </w:r>
    </w:p>
    <w:p w14:paraId="4D45393D" w14:textId="77777777" w:rsidR="00715F1F" w:rsidRPr="00715F1F" w:rsidRDefault="00715F1F" w:rsidP="00715F1F">
      <w:pPr>
        <w:pStyle w:val="BodyText"/>
        <w:spacing w:before="5"/>
        <w:rPr>
          <w:rFonts w:ascii="Segoe UI" w:hAnsi="Segoe UI" w:cs="Segoe UI"/>
        </w:rPr>
      </w:pPr>
    </w:p>
    <w:p w14:paraId="73B1B22C" w14:textId="77777777" w:rsidR="00715F1F" w:rsidRPr="00715F1F" w:rsidRDefault="00715F1F" w:rsidP="00715F1F">
      <w:pPr>
        <w:pStyle w:val="BodyText"/>
        <w:spacing w:line="276" w:lineRule="auto"/>
        <w:ind w:left="680" w:right="99"/>
        <w:rPr>
          <w:rFonts w:ascii="Segoe UI" w:hAnsi="Segoe UI" w:cs="Segoe UI"/>
        </w:rPr>
      </w:pPr>
      <w:r w:rsidRPr="00715F1F">
        <w:rPr>
          <w:rFonts w:ascii="Segoe UI" w:hAnsi="Segoe UI" w:cs="Segoe UI"/>
          <w:w w:val="105"/>
        </w:rPr>
        <w:t>We identified a failure in both the publication of disclosure and the notification to area ONAP offices regarding a conflict of interest for two Rental Assistance clients in 2020. In both these occurrences, the client’s intake and conflict identification took place at the onset of COVID19 and our transition to remote working from home operations.</w:t>
      </w:r>
    </w:p>
    <w:p w14:paraId="030D3A19" w14:textId="77777777" w:rsidR="00715F1F" w:rsidRPr="00715F1F" w:rsidRDefault="00715F1F" w:rsidP="00715F1F">
      <w:pPr>
        <w:pStyle w:val="BodyText"/>
        <w:spacing w:before="6"/>
        <w:rPr>
          <w:rFonts w:ascii="Segoe UI" w:hAnsi="Segoe UI" w:cs="Segoe UI"/>
          <w:sz w:val="17"/>
        </w:rPr>
      </w:pPr>
    </w:p>
    <w:p w14:paraId="2D7A8B27" w14:textId="77777777" w:rsidR="00715F1F" w:rsidRPr="00715F1F" w:rsidRDefault="00715F1F" w:rsidP="00715F1F">
      <w:pPr>
        <w:pStyle w:val="BodyText"/>
        <w:spacing w:before="1"/>
        <w:ind w:left="680"/>
        <w:rPr>
          <w:rFonts w:ascii="Segoe UI" w:hAnsi="Segoe UI" w:cs="Segoe UI"/>
        </w:rPr>
      </w:pPr>
      <w:r w:rsidRPr="00715F1F">
        <w:rPr>
          <w:rFonts w:ascii="Segoe UI" w:hAnsi="Segoe UI" w:cs="Segoe UI"/>
          <w:w w:val="115"/>
        </w:rPr>
        <w:t>Corrective Action Plan/Taken:</w:t>
      </w:r>
    </w:p>
    <w:p w14:paraId="5139283E" w14:textId="77777777" w:rsidR="00715F1F" w:rsidRPr="00715F1F" w:rsidRDefault="00715F1F" w:rsidP="00715F1F">
      <w:pPr>
        <w:pStyle w:val="BodyText"/>
        <w:spacing w:before="3"/>
        <w:rPr>
          <w:rFonts w:ascii="Segoe UI" w:hAnsi="Segoe UI" w:cs="Segoe UI"/>
        </w:rPr>
      </w:pPr>
    </w:p>
    <w:p w14:paraId="18C9B189" w14:textId="77777777" w:rsidR="00715F1F" w:rsidRPr="00715F1F" w:rsidRDefault="00715F1F" w:rsidP="00715F1F">
      <w:pPr>
        <w:pStyle w:val="BodyText"/>
        <w:spacing w:line="276" w:lineRule="auto"/>
        <w:ind w:left="680" w:right="36"/>
        <w:jc w:val="both"/>
        <w:rPr>
          <w:rFonts w:ascii="Segoe UI" w:hAnsi="Segoe UI" w:cs="Segoe UI"/>
        </w:rPr>
      </w:pPr>
      <w:r w:rsidRPr="00715F1F">
        <w:rPr>
          <w:rFonts w:ascii="Segoe UI" w:hAnsi="Segoe UI" w:cs="Segoe UI"/>
          <w:w w:val="110"/>
        </w:rPr>
        <w:t xml:space="preserve">The program has now completed both the public disclosure of conflict and the notification to the NW ONAP office of the conflict as required. Although we are confident that this failure was due to the transition to remote operations due to the COVID19 pandemic and is not representative of our program operations, the program still chose to further strengthen our conflict-of-interest procedures. Going forward, conflict of interest will now be identified and processed as needed at client intake. The Admissions and Occupancy Coordinator will post the Public Notification and email a copy of such notice </w:t>
      </w:r>
      <w:r w:rsidRPr="00715F1F">
        <w:rPr>
          <w:rFonts w:ascii="Segoe UI" w:hAnsi="Segoe UI" w:cs="Segoe UI"/>
          <w:w w:val="110"/>
        </w:rPr>
        <w:lastRenderedPageBreak/>
        <w:t>to our HUD Grants Manager at NW ONAP, and to Housing Director. The program will also be printing the evidence of the public disclosure posting and the email to ONAP and including it in the client file for documentation.</w:t>
      </w:r>
    </w:p>
    <w:p w14:paraId="0CAC9489" w14:textId="77777777" w:rsidR="00715F1F" w:rsidRPr="00715F1F" w:rsidRDefault="00715F1F" w:rsidP="00715F1F">
      <w:pPr>
        <w:pStyle w:val="BodyText"/>
        <w:spacing w:before="4"/>
        <w:rPr>
          <w:rFonts w:ascii="Segoe UI" w:hAnsi="Segoe UI" w:cs="Segoe UI"/>
          <w:sz w:val="17"/>
        </w:rPr>
      </w:pPr>
    </w:p>
    <w:p w14:paraId="53CB1559" w14:textId="77777777" w:rsidR="00715F1F" w:rsidRPr="00715F1F" w:rsidRDefault="00715F1F" w:rsidP="00715F1F">
      <w:pPr>
        <w:pStyle w:val="BodyText"/>
        <w:ind w:left="680"/>
        <w:rPr>
          <w:rFonts w:ascii="Segoe UI" w:hAnsi="Segoe UI" w:cs="Segoe UI"/>
        </w:rPr>
      </w:pPr>
      <w:r w:rsidRPr="00715F1F">
        <w:rPr>
          <w:rFonts w:ascii="Segoe UI" w:hAnsi="Segoe UI" w:cs="Segoe UI"/>
          <w:w w:val="120"/>
        </w:rPr>
        <w:t>Comments:</w:t>
      </w:r>
    </w:p>
    <w:p w14:paraId="30FEDF69" w14:textId="77777777" w:rsidR="00715F1F" w:rsidRPr="00715F1F" w:rsidRDefault="00715F1F" w:rsidP="00715F1F">
      <w:pPr>
        <w:pStyle w:val="BodyText"/>
        <w:spacing w:before="5"/>
        <w:rPr>
          <w:rFonts w:ascii="Segoe UI" w:hAnsi="Segoe UI" w:cs="Segoe UI"/>
        </w:rPr>
      </w:pPr>
    </w:p>
    <w:p w14:paraId="3CCD7E16" w14:textId="77777777" w:rsidR="00715F1F" w:rsidRPr="00715F1F" w:rsidRDefault="00715F1F" w:rsidP="00715F1F">
      <w:pPr>
        <w:pStyle w:val="BodyText"/>
        <w:ind w:left="680" w:right="99"/>
        <w:rPr>
          <w:rFonts w:ascii="Segoe UI" w:hAnsi="Segoe UI" w:cs="Segoe UI"/>
        </w:rPr>
      </w:pPr>
      <w:r w:rsidRPr="00715F1F">
        <w:rPr>
          <w:rFonts w:ascii="Segoe UI" w:hAnsi="Segoe UI" w:cs="Segoe UI"/>
          <w:w w:val="105"/>
        </w:rPr>
        <w:t>The program was also advised that further policy work to include how conflicts will be managed, for both procurement and program activity, is advisable as a best practice in maintaining proper internal controls.</w:t>
      </w:r>
    </w:p>
    <w:p w14:paraId="326ADBA6" w14:textId="77777777" w:rsidR="00715F1F" w:rsidRPr="00715F1F" w:rsidRDefault="00715F1F" w:rsidP="00715F1F">
      <w:pPr>
        <w:pStyle w:val="BodyText"/>
        <w:rPr>
          <w:rFonts w:ascii="Segoe UI" w:hAnsi="Segoe UI" w:cs="Segoe UI"/>
          <w:sz w:val="22"/>
        </w:rPr>
      </w:pPr>
    </w:p>
    <w:p w14:paraId="487937FC" w14:textId="77777777" w:rsidR="00715F1F" w:rsidRPr="00715F1F" w:rsidRDefault="00715F1F" w:rsidP="00715F1F">
      <w:pPr>
        <w:pStyle w:val="BodyText"/>
        <w:spacing w:before="6"/>
        <w:rPr>
          <w:rFonts w:ascii="Segoe UI" w:hAnsi="Segoe UI" w:cs="Segoe UI"/>
          <w:sz w:val="18"/>
        </w:rPr>
      </w:pPr>
    </w:p>
    <w:p w14:paraId="6D659FBA" w14:textId="77777777" w:rsidR="00715F1F" w:rsidRPr="00715F1F" w:rsidRDefault="00715F1F" w:rsidP="00715F1F">
      <w:pPr>
        <w:pStyle w:val="ListParagraph"/>
        <w:numPr>
          <w:ilvl w:val="0"/>
          <w:numId w:val="5"/>
        </w:numPr>
        <w:tabs>
          <w:tab w:val="left" w:pos="270"/>
        </w:tabs>
        <w:ind w:left="269" w:hanging="165"/>
        <w:rPr>
          <w:rFonts w:ascii="Segoe UI" w:hAnsi="Segoe UI" w:cs="Segoe UI"/>
          <w:sz w:val="20"/>
          <w:u w:val="none"/>
        </w:rPr>
      </w:pPr>
      <w:r w:rsidRPr="00715F1F">
        <w:rPr>
          <w:rFonts w:ascii="Segoe UI" w:hAnsi="Segoe UI" w:cs="Segoe UI"/>
          <w:w w:val="110"/>
          <w:sz w:val="20"/>
          <w:u w:val="thick"/>
        </w:rPr>
        <w:t xml:space="preserve">Financial &amp; Fiscal Management (including Appendixes    </w:t>
      </w:r>
      <w:r w:rsidRPr="00715F1F">
        <w:rPr>
          <w:rFonts w:ascii="Segoe UI" w:hAnsi="Segoe UI" w:cs="Segoe UI"/>
          <w:spacing w:val="21"/>
          <w:w w:val="110"/>
          <w:sz w:val="20"/>
          <w:u w:val="thick"/>
        </w:rPr>
        <w:t xml:space="preserve"> </w:t>
      </w:r>
      <w:r w:rsidRPr="00715F1F">
        <w:rPr>
          <w:rFonts w:ascii="Segoe UI" w:hAnsi="Segoe UI" w:cs="Segoe UI"/>
          <w:w w:val="110"/>
          <w:sz w:val="20"/>
          <w:u w:val="thick"/>
        </w:rPr>
        <w:t>1-8)</w:t>
      </w:r>
    </w:p>
    <w:p w14:paraId="6EAD92F6" w14:textId="77777777" w:rsidR="00715F1F" w:rsidRPr="00715F1F" w:rsidRDefault="00715F1F" w:rsidP="00715F1F">
      <w:pPr>
        <w:pStyle w:val="BodyText"/>
        <w:spacing w:before="4"/>
        <w:rPr>
          <w:rFonts w:ascii="Segoe UI" w:hAnsi="Segoe UI" w:cs="Segoe UI"/>
          <w:sz w:val="12"/>
        </w:rPr>
      </w:pPr>
    </w:p>
    <w:p w14:paraId="13EBD2E4" w14:textId="77777777" w:rsidR="00715F1F" w:rsidRPr="00715F1F" w:rsidRDefault="00715F1F" w:rsidP="00715F1F">
      <w:pPr>
        <w:pStyle w:val="BodyText"/>
        <w:spacing w:before="91"/>
        <w:ind w:left="680"/>
        <w:rPr>
          <w:rFonts w:ascii="Segoe UI" w:hAnsi="Segoe UI" w:cs="Segoe UI"/>
        </w:rPr>
      </w:pPr>
      <w:r w:rsidRPr="00715F1F">
        <w:rPr>
          <w:rFonts w:ascii="Segoe UI" w:hAnsi="Segoe UI" w:cs="Segoe UI"/>
          <w:w w:val="110"/>
        </w:rPr>
        <w:t>Issue: No areas of non-compliance or improvement noted.</w:t>
      </w:r>
    </w:p>
    <w:p w14:paraId="5906417B" w14:textId="77777777" w:rsidR="00715F1F" w:rsidRPr="00715F1F" w:rsidRDefault="00715F1F" w:rsidP="00715F1F">
      <w:pPr>
        <w:pStyle w:val="BodyText"/>
        <w:spacing w:before="5"/>
        <w:rPr>
          <w:rFonts w:ascii="Segoe UI" w:hAnsi="Segoe UI" w:cs="Segoe UI"/>
        </w:rPr>
      </w:pPr>
    </w:p>
    <w:p w14:paraId="600ADE8D" w14:textId="77777777" w:rsidR="00715F1F" w:rsidRPr="00715F1F" w:rsidRDefault="00715F1F" w:rsidP="00715F1F">
      <w:pPr>
        <w:pStyle w:val="BodyText"/>
        <w:ind w:left="680"/>
        <w:rPr>
          <w:rFonts w:ascii="Segoe UI" w:hAnsi="Segoe UI" w:cs="Segoe UI"/>
        </w:rPr>
      </w:pPr>
      <w:r w:rsidRPr="00715F1F">
        <w:rPr>
          <w:rFonts w:ascii="Segoe UI" w:hAnsi="Segoe UI" w:cs="Segoe UI"/>
          <w:w w:val="115"/>
        </w:rPr>
        <w:t>Corrective Action Plan/Taken: N/A</w:t>
      </w:r>
    </w:p>
    <w:p w14:paraId="1E67F2F7" w14:textId="77777777" w:rsidR="00715F1F" w:rsidRPr="00715F1F" w:rsidRDefault="00715F1F" w:rsidP="00EA2C1C">
      <w:pPr>
        <w:spacing w:after="0" w:line="240" w:lineRule="auto"/>
        <w:rPr>
          <w:rFonts w:ascii="Segoe UI" w:hAnsi="Segoe UI" w:cs="Segoe UI"/>
          <w:sz w:val="20"/>
          <w:szCs w:val="20"/>
        </w:rPr>
      </w:pPr>
    </w:p>
    <w:sectPr w:rsidR="00715F1F" w:rsidRPr="00715F1F" w:rsidSect="00B22ECB">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AB28" w14:textId="77777777" w:rsidR="00630EFC" w:rsidRDefault="00630EFC" w:rsidP="00630EFC">
      <w:pPr>
        <w:spacing w:after="0" w:line="240" w:lineRule="auto"/>
      </w:pPr>
      <w:r>
        <w:separator/>
      </w:r>
    </w:p>
  </w:endnote>
  <w:endnote w:type="continuationSeparator" w:id="0">
    <w:p w14:paraId="5C34EA2D" w14:textId="77777777" w:rsidR="00630EFC" w:rsidRDefault="00630EFC" w:rsidP="006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899525"/>
      <w:docPartObj>
        <w:docPartGallery w:val="Page Numbers (Bottom of Page)"/>
        <w:docPartUnique/>
      </w:docPartObj>
    </w:sdtPr>
    <w:sdtEndPr>
      <w:rPr>
        <w:color w:val="7F7F7F" w:themeColor="background1" w:themeShade="7F"/>
        <w:spacing w:val="60"/>
      </w:rPr>
    </w:sdtEndPr>
    <w:sdtContent>
      <w:p w14:paraId="43BA8C07" w14:textId="5B286F60" w:rsidR="002A1CB4" w:rsidRDefault="002A1CB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2D2393" w14:textId="77777777" w:rsidR="002A1CB4" w:rsidRDefault="002A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222233"/>
      <w:docPartObj>
        <w:docPartGallery w:val="Page Numbers (Bottom of Page)"/>
        <w:docPartUnique/>
      </w:docPartObj>
    </w:sdtPr>
    <w:sdtEndPr>
      <w:rPr>
        <w:color w:val="7F7F7F" w:themeColor="background1" w:themeShade="7F"/>
        <w:spacing w:val="60"/>
      </w:rPr>
    </w:sdtEndPr>
    <w:sdtContent>
      <w:p w14:paraId="23365094" w14:textId="132D2594" w:rsidR="00B05B93" w:rsidRDefault="00B05B9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20D7FF" w14:textId="3BDCDDD0" w:rsidR="00630EFC" w:rsidRDefault="0063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8E4C" w14:textId="77777777" w:rsidR="00630EFC" w:rsidRDefault="00630EFC" w:rsidP="00630EFC">
      <w:pPr>
        <w:spacing w:after="0" w:line="240" w:lineRule="auto"/>
      </w:pPr>
      <w:r>
        <w:separator/>
      </w:r>
    </w:p>
  </w:footnote>
  <w:footnote w:type="continuationSeparator" w:id="0">
    <w:p w14:paraId="1B0AE63A" w14:textId="77777777" w:rsidR="00630EFC" w:rsidRDefault="00630EFC" w:rsidP="0063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8C91" w14:textId="77777777" w:rsidR="00630EFC" w:rsidRDefault="00630EF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C402" w14:textId="77777777" w:rsidR="00630EFC" w:rsidRDefault="00630EFC">
    <w:pPr>
      <w:pStyle w:val="Header"/>
    </w:pPr>
    <w:r>
      <w:tab/>
    </w:r>
    <w:r>
      <w:rPr>
        <w:noProof/>
      </w:rPr>
      <w:drawing>
        <wp:inline distT="0" distB="0" distL="0" distR="0" wp14:anchorId="709ABD16" wp14:editId="7B54FA49">
          <wp:extent cx="1828354" cy="1561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sh Logo - 2017 - no 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843128" cy="1574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33D"/>
    <w:multiLevelType w:val="multilevel"/>
    <w:tmpl w:val="CF3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20D73"/>
    <w:multiLevelType w:val="multilevel"/>
    <w:tmpl w:val="5E16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126CA"/>
    <w:multiLevelType w:val="hybridMultilevel"/>
    <w:tmpl w:val="B9683AB2"/>
    <w:lvl w:ilvl="0" w:tplc="1CDEFAC6">
      <w:start w:val="1"/>
      <w:numFmt w:val="upperLetter"/>
      <w:lvlText w:val="%1."/>
      <w:lvlJc w:val="left"/>
      <w:pPr>
        <w:ind w:left="413" w:hanging="310"/>
        <w:jc w:val="left"/>
      </w:pPr>
      <w:rPr>
        <w:rFonts w:hint="default"/>
        <w:w w:val="99"/>
        <w:u w:val="thick" w:color="000000"/>
      </w:rPr>
    </w:lvl>
    <w:lvl w:ilvl="1" w:tplc="2BFEFF0A">
      <w:numFmt w:val="bullet"/>
      <w:lvlText w:val="•"/>
      <w:lvlJc w:val="left"/>
      <w:pPr>
        <w:ind w:left="1442" w:hanging="310"/>
      </w:pPr>
      <w:rPr>
        <w:rFonts w:hint="default"/>
      </w:rPr>
    </w:lvl>
    <w:lvl w:ilvl="2" w:tplc="CC08DB46">
      <w:numFmt w:val="bullet"/>
      <w:lvlText w:val="•"/>
      <w:lvlJc w:val="left"/>
      <w:pPr>
        <w:ind w:left="2464" w:hanging="310"/>
      </w:pPr>
      <w:rPr>
        <w:rFonts w:hint="default"/>
      </w:rPr>
    </w:lvl>
    <w:lvl w:ilvl="3" w:tplc="93C43D24">
      <w:numFmt w:val="bullet"/>
      <w:lvlText w:val="•"/>
      <w:lvlJc w:val="left"/>
      <w:pPr>
        <w:ind w:left="3486" w:hanging="310"/>
      </w:pPr>
      <w:rPr>
        <w:rFonts w:hint="default"/>
      </w:rPr>
    </w:lvl>
    <w:lvl w:ilvl="4" w:tplc="E1609C9E">
      <w:numFmt w:val="bullet"/>
      <w:lvlText w:val="•"/>
      <w:lvlJc w:val="left"/>
      <w:pPr>
        <w:ind w:left="4508" w:hanging="310"/>
      </w:pPr>
      <w:rPr>
        <w:rFonts w:hint="default"/>
      </w:rPr>
    </w:lvl>
    <w:lvl w:ilvl="5" w:tplc="0A92C442">
      <w:numFmt w:val="bullet"/>
      <w:lvlText w:val="•"/>
      <w:lvlJc w:val="left"/>
      <w:pPr>
        <w:ind w:left="5530" w:hanging="310"/>
      </w:pPr>
      <w:rPr>
        <w:rFonts w:hint="default"/>
      </w:rPr>
    </w:lvl>
    <w:lvl w:ilvl="6" w:tplc="9B72CCD8">
      <w:numFmt w:val="bullet"/>
      <w:lvlText w:val="•"/>
      <w:lvlJc w:val="left"/>
      <w:pPr>
        <w:ind w:left="6552" w:hanging="310"/>
      </w:pPr>
      <w:rPr>
        <w:rFonts w:hint="default"/>
      </w:rPr>
    </w:lvl>
    <w:lvl w:ilvl="7" w:tplc="F95E469C">
      <w:numFmt w:val="bullet"/>
      <w:lvlText w:val="•"/>
      <w:lvlJc w:val="left"/>
      <w:pPr>
        <w:ind w:left="7574" w:hanging="310"/>
      </w:pPr>
      <w:rPr>
        <w:rFonts w:hint="default"/>
      </w:rPr>
    </w:lvl>
    <w:lvl w:ilvl="8" w:tplc="2E165086">
      <w:numFmt w:val="bullet"/>
      <w:lvlText w:val="•"/>
      <w:lvlJc w:val="left"/>
      <w:pPr>
        <w:ind w:left="8596" w:hanging="310"/>
      </w:pPr>
      <w:rPr>
        <w:rFonts w:hint="default"/>
      </w:rPr>
    </w:lvl>
  </w:abstractNum>
  <w:abstractNum w:abstractNumId="3" w15:restartNumberingAfterBreak="0">
    <w:nsid w:val="65CF70A1"/>
    <w:multiLevelType w:val="multilevel"/>
    <w:tmpl w:val="328A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361F1"/>
    <w:multiLevelType w:val="multilevel"/>
    <w:tmpl w:val="3D3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C"/>
    <w:rsid w:val="00062311"/>
    <w:rsid w:val="000C4BD2"/>
    <w:rsid w:val="00291F36"/>
    <w:rsid w:val="002A1CB4"/>
    <w:rsid w:val="002F776B"/>
    <w:rsid w:val="00410740"/>
    <w:rsid w:val="00415F58"/>
    <w:rsid w:val="004D3108"/>
    <w:rsid w:val="004D5A5D"/>
    <w:rsid w:val="00591376"/>
    <w:rsid w:val="00630EFC"/>
    <w:rsid w:val="00715F1F"/>
    <w:rsid w:val="008D4516"/>
    <w:rsid w:val="00944C3A"/>
    <w:rsid w:val="00B05B93"/>
    <w:rsid w:val="00B22ECB"/>
    <w:rsid w:val="00B77D51"/>
    <w:rsid w:val="00C7268F"/>
    <w:rsid w:val="00CD3776"/>
    <w:rsid w:val="00CD6E2C"/>
    <w:rsid w:val="00E358CC"/>
    <w:rsid w:val="00E83786"/>
    <w:rsid w:val="00EA2C1C"/>
    <w:rsid w:val="00EB2D3C"/>
    <w:rsid w:val="00F256C7"/>
    <w:rsid w:val="00F7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FBA5"/>
  <w15:chartTrackingRefBased/>
  <w15:docId w15:val="{356D14D3-E269-492E-A4F0-848B89CE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30E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FC"/>
  </w:style>
  <w:style w:type="paragraph" w:styleId="Footer">
    <w:name w:val="footer"/>
    <w:basedOn w:val="Normal"/>
    <w:link w:val="FooterChar"/>
    <w:uiPriority w:val="99"/>
    <w:unhideWhenUsed/>
    <w:rsid w:val="0063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FC"/>
  </w:style>
  <w:style w:type="character" w:customStyle="1" w:styleId="Heading5Char">
    <w:name w:val="Heading 5 Char"/>
    <w:basedOn w:val="DefaultParagraphFont"/>
    <w:link w:val="Heading5"/>
    <w:uiPriority w:val="9"/>
    <w:rsid w:val="00630E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3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0EF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30EFC"/>
    <w:rPr>
      <w:color w:val="0000FF"/>
      <w:u w:val="single"/>
    </w:rPr>
  </w:style>
  <w:style w:type="character" w:styleId="Emphasis">
    <w:name w:val="Emphasis"/>
    <w:basedOn w:val="DefaultParagraphFont"/>
    <w:uiPriority w:val="20"/>
    <w:qFormat/>
    <w:rsid w:val="00630EFC"/>
    <w:rPr>
      <w:i/>
      <w:iCs/>
    </w:rPr>
  </w:style>
  <w:style w:type="character" w:styleId="Strong">
    <w:name w:val="Strong"/>
    <w:basedOn w:val="DefaultParagraphFont"/>
    <w:uiPriority w:val="22"/>
    <w:qFormat/>
    <w:rsid w:val="00630EFC"/>
    <w:rPr>
      <w:b/>
      <w:bCs/>
    </w:rPr>
  </w:style>
  <w:style w:type="paragraph" w:customStyle="1" w:styleId="author-red">
    <w:name w:val="author-red"/>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d">
    <w:name w:val="muted"/>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30E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E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0E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EFC"/>
    <w:rPr>
      <w:rFonts w:ascii="Arial" w:eastAsia="Times New Roman" w:hAnsi="Arial" w:cs="Arial"/>
      <w:vanish/>
      <w:sz w:val="16"/>
      <w:szCs w:val="16"/>
    </w:rPr>
  </w:style>
  <w:style w:type="paragraph" w:customStyle="1" w:styleId="pull-left">
    <w:name w:val="pull-left"/>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date">
    <w:name w:val="commenter-date"/>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name">
    <w:name w:val="commenter-name"/>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comment">
    <w:name w:val="commenter-comment"/>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1C"/>
    <w:rPr>
      <w:rFonts w:ascii="Segoe UI" w:hAnsi="Segoe UI" w:cs="Segoe UI"/>
      <w:sz w:val="18"/>
      <w:szCs w:val="18"/>
    </w:rPr>
  </w:style>
  <w:style w:type="table" w:styleId="TableGrid">
    <w:name w:val="Table Grid"/>
    <w:basedOn w:val="TableNormal"/>
    <w:uiPriority w:val="39"/>
    <w:rsid w:val="00EA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15F1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15F1F"/>
    <w:rPr>
      <w:rFonts w:ascii="Times New Roman" w:eastAsia="Times New Roman" w:hAnsi="Times New Roman" w:cs="Times New Roman"/>
      <w:sz w:val="20"/>
      <w:szCs w:val="20"/>
    </w:rPr>
  </w:style>
  <w:style w:type="paragraph" w:styleId="ListParagraph">
    <w:name w:val="List Paragraph"/>
    <w:basedOn w:val="Normal"/>
    <w:uiPriority w:val="1"/>
    <w:qFormat/>
    <w:rsid w:val="00715F1F"/>
    <w:pPr>
      <w:widowControl w:val="0"/>
      <w:autoSpaceDE w:val="0"/>
      <w:autoSpaceDN w:val="0"/>
      <w:spacing w:after="0" w:line="240" w:lineRule="auto"/>
      <w:ind w:left="413" w:hanging="309"/>
    </w:pPr>
    <w:rPr>
      <w:rFonts w:ascii="Times New Roman" w:eastAsia="Times New Roman" w:hAnsi="Times New Roman" w:cs="Times New Roman"/>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96733">
      <w:bodyDiv w:val="1"/>
      <w:marLeft w:val="0"/>
      <w:marRight w:val="0"/>
      <w:marTop w:val="0"/>
      <w:marBottom w:val="0"/>
      <w:divBdr>
        <w:top w:val="none" w:sz="0" w:space="0" w:color="auto"/>
        <w:left w:val="none" w:sz="0" w:space="0" w:color="auto"/>
        <w:bottom w:val="none" w:sz="0" w:space="0" w:color="auto"/>
        <w:right w:val="none" w:sz="0" w:space="0" w:color="auto"/>
      </w:divBdr>
    </w:div>
    <w:div w:id="632056159">
      <w:bodyDiv w:val="1"/>
      <w:marLeft w:val="0"/>
      <w:marRight w:val="0"/>
      <w:marTop w:val="0"/>
      <w:marBottom w:val="0"/>
      <w:divBdr>
        <w:top w:val="none" w:sz="0" w:space="0" w:color="auto"/>
        <w:left w:val="none" w:sz="0" w:space="0" w:color="auto"/>
        <w:bottom w:val="none" w:sz="0" w:space="0" w:color="auto"/>
        <w:right w:val="none" w:sz="0" w:space="0" w:color="auto"/>
      </w:divBdr>
    </w:div>
    <w:div w:id="673606106">
      <w:bodyDiv w:val="1"/>
      <w:marLeft w:val="0"/>
      <w:marRight w:val="0"/>
      <w:marTop w:val="0"/>
      <w:marBottom w:val="0"/>
      <w:divBdr>
        <w:top w:val="none" w:sz="0" w:space="0" w:color="auto"/>
        <w:left w:val="none" w:sz="0" w:space="0" w:color="auto"/>
        <w:bottom w:val="none" w:sz="0" w:space="0" w:color="auto"/>
        <w:right w:val="none" w:sz="0" w:space="0" w:color="auto"/>
      </w:divBdr>
      <w:divsChild>
        <w:div w:id="2116509778">
          <w:marLeft w:val="0"/>
          <w:marRight w:val="0"/>
          <w:marTop w:val="0"/>
          <w:marBottom w:val="0"/>
          <w:divBdr>
            <w:top w:val="none" w:sz="0" w:space="0" w:color="auto"/>
            <w:left w:val="none" w:sz="0" w:space="0" w:color="auto"/>
            <w:bottom w:val="none" w:sz="0" w:space="0" w:color="auto"/>
            <w:right w:val="none" w:sz="0" w:space="0" w:color="auto"/>
          </w:divBdr>
          <w:divsChild>
            <w:div w:id="1556158715">
              <w:marLeft w:val="0"/>
              <w:marRight w:val="0"/>
              <w:marTop w:val="225"/>
              <w:marBottom w:val="0"/>
              <w:divBdr>
                <w:top w:val="none" w:sz="0" w:space="0" w:color="auto"/>
                <w:left w:val="none" w:sz="0" w:space="0" w:color="auto"/>
                <w:bottom w:val="none" w:sz="0" w:space="0" w:color="auto"/>
                <w:right w:val="none" w:sz="0" w:space="0" w:color="auto"/>
              </w:divBdr>
            </w:div>
            <w:div w:id="1832910972">
              <w:marLeft w:val="0"/>
              <w:marRight w:val="0"/>
              <w:marTop w:val="0"/>
              <w:marBottom w:val="0"/>
              <w:divBdr>
                <w:top w:val="none" w:sz="0" w:space="0" w:color="auto"/>
                <w:left w:val="none" w:sz="0" w:space="0" w:color="auto"/>
                <w:bottom w:val="none" w:sz="0" w:space="0" w:color="auto"/>
                <w:right w:val="none" w:sz="0" w:space="0" w:color="auto"/>
              </w:divBdr>
            </w:div>
            <w:div w:id="2061510202">
              <w:marLeft w:val="0"/>
              <w:marRight w:val="0"/>
              <w:marTop w:val="0"/>
              <w:marBottom w:val="0"/>
              <w:divBdr>
                <w:top w:val="none" w:sz="0" w:space="0" w:color="auto"/>
                <w:left w:val="none" w:sz="0" w:space="0" w:color="auto"/>
                <w:bottom w:val="none" w:sz="0" w:space="0" w:color="auto"/>
                <w:right w:val="none" w:sz="0" w:space="0" w:color="auto"/>
              </w:divBdr>
              <w:divsChild>
                <w:div w:id="488715355">
                  <w:marLeft w:val="0"/>
                  <w:marRight w:val="0"/>
                  <w:marTop w:val="0"/>
                  <w:marBottom w:val="0"/>
                  <w:divBdr>
                    <w:top w:val="none" w:sz="0" w:space="0" w:color="auto"/>
                    <w:left w:val="none" w:sz="0" w:space="0" w:color="auto"/>
                    <w:bottom w:val="none" w:sz="0" w:space="0" w:color="auto"/>
                    <w:right w:val="none" w:sz="0" w:space="0" w:color="auto"/>
                  </w:divBdr>
                </w:div>
                <w:div w:id="1722291529">
                  <w:marLeft w:val="0"/>
                  <w:marRight w:val="0"/>
                  <w:marTop w:val="0"/>
                  <w:marBottom w:val="0"/>
                  <w:divBdr>
                    <w:top w:val="none" w:sz="0" w:space="0" w:color="auto"/>
                    <w:left w:val="none" w:sz="0" w:space="0" w:color="auto"/>
                    <w:bottom w:val="none" w:sz="0" w:space="0" w:color="auto"/>
                    <w:right w:val="none" w:sz="0" w:space="0" w:color="auto"/>
                  </w:divBdr>
                  <w:divsChild>
                    <w:div w:id="996346453">
                      <w:marLeft w:val="-225"/>
                      <w:marRight w:val="-225"/>
                      <w:marTop w:val="0"/>
                      <w:marBottom w:val="0"/>
                      <w:divBdr>
                        <w:top w:val="none" w:sz="0" w:space="0" w:color="auto"/>
                        <w:left w:val="none" w:sz="0" w:space="0" w:color="auto"/>
                        <w:bottom w:val="none" w:sz="0" w:space="0" w:color="auto"/>
                        <w:right w:val="none" w:sz="0" w:space="0" w:color="auto"/>
                      </w:divBdr>
                      <w:divsChild>
                        <w:div w:id="1563440667">
                          <w:marLeft w:val="0"/>
                          <w:marRight w:val="0"/>
                          <w:marTop w:val="0"/>
                          <w:marBottom w:val="0"/>
                          <w:divBdr>
                            <w:top w:val="none" w:sz="0" w:space="0" w:color="auto"/>
                            <w:left w:val="none" w:sz="0" w:space="0" w:color="auto"/>
                            <w:bottom w:val="none" w:sz="0" w:space="0" w:color="auto"/>
                            <w:right w:val="none" w:sz="0" w:space="0" w:color="auto"/>
                          </w:divBdr>
                          <w:divsChild>
                            <w:div w:id="899439795">
                              <w:marLeft w:val="-225"/>
                              <w:marRight w:val="-225"/>
                              <w:marTop w:val="0"/>
                              <w:marBottom w:val="0"/>
                              <w:divBdr>
                                <w:top w:val="none" w:sz="0" w:space="0" w:color="auto"/>
                                <w:left w:val="none" w:sz="0" w:space="0" w:color="auto"/>
                                <w:bottom w:val="none" w:sz="0" w:space="0" w:color="auto"/>
                                <w:right w:val="none" w:sz="0" w:space="0" w:color="auto"/>
                              </w:divBdr>
                              <w:divsChild>
                                <w:div w:id="528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6926">
                  <w:marLeft w:val="-225"/>
                  <w:marRight w:val="-225"/>
                  <w:marTop w:val="0"/>
                  <w:marBottom w:val="0"/>
                  <w:divBdr>
                    <w:top w:val="none" w:sz="0" w:space="0" w:color="auto"/>
                    <w:left w:val="none" w:sz="0" w:space="0" w:color="auto"/>
                    <w:bottom w:val="none" w:sz="0" w:space="0" w:color="auto"/>
                    <w:right w:val="none" w:sz="0" w:space="0" w:color="auto"/>
                  </w:divBdr>
                  <w:divsChild>
                    <w:div w:id="638461360">
                      <w:marLeft w:val="0"/>
                      <w:marRight w:val="0"/>
                      <w:marTop w:val="0"/>
                      <w:marBottom w:val="0"/>
                      <w:divBdr>
                        <w:top w:val="none" w:sz="0" w:space="0" w:color="auto"/>
                        <w:left w:val="none" w:sz="0" w:space="0" w:color="auto"/>
                        <w:bottom w:val="none" w:sz="0" w:space="0" w:color="auto"/>
                        <w:right w:val="none" w:sz="0" w:space="0" w:color="auto"/>
                      </w:divBdr>
                    </w:div>
                    <w:div w:id="1633826042">
                      <w:marLeft w:val="0"/>
                      <w:marRight w:val="0"/>
                      <w:marTop w:val="0"/>
                      <w:marBottom w:val="0"/>
                      <w:divBdr>
                        <w:top w:val="none" w:sz="0" w:space="0" w:color="auto"/>
                        <w:left w:val="none" w:sz="0" w:space="0" w:color="auto"/>
                        <w:bottom w:val="none" w:sz="0" w:space="0" w:color="auto"/>
                        <w:right w:val="none" w:sz="0" w:space="0" w:color="auto"/>
                      </w:divBdr>
                    </w:div>
                    <w:div w:id="2074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1381">
              <w:marLeft w:val="-225"/>
              <w:marRight w:val="-225"/>
              <w:marTop w:val="0"/>
              <w:marBottom w:val="0"/>
              <w:divBdr>
                <w:top w:val="none" w:sz="0" w:space="0" w:color="auto"/>
                <w:left w:val="none" w:sz="0" w:space="0" w:color="auto"/>
                <w:bottom w:val="none" w:sz="0" w:space="0" w:color="auto"/>
                <w:right w:val="none" w:sz="0" w:space="0" w:color="auto"/>
              </w:divBdr>
              <w:divsChild>
                <w:div w:id="1550334810">
                  <w:marLeft w:val="0"/>
                  <w:marRight w:val="0"/>
                  <w:marTop w:val="300"/>
                  <w:marBottom w:val="300"/>
                  <w:divBdr>
                    <w:top w:val="single" w:sz="6" w:space="21" w:color="A1A1A1"/>
                    <w:left w:val="none" w:sz="0" w:space="0" w:color="auto"/>
                    <w:bottom w:val="single" w:sz="6" w:space="21" w:color="A1A1A1"/>
                    <w:right w:val="none" w:sz="0" w:space="0" w:color="auto"/>
                  </w:divBdr>
                  <w:divsChild>
                    <w:div w:id="615059398">
                      <w:marLeft w:val="0"/>
                      <w:marRight w:val="0"/>
                      <w:marTop w:val="0"/>
                      <w:marBottom w:val="0"/>
                      <w:divBdr>
                        <w:top w:val="none" w:sz="0" w:space="0" w:color="auto"/>
                        <w:left w:val="none" w:sz="0" w:space="0" w:color="auto"/>
                        <w:bottom w:val="none" w:sz="0" w:space="0" w:color="auto"/>
                        <w:right w:val="none" w:sz="0" w:space="0" w:color="auto"/>
                      </w:divBdr>
                    </w:div>
                    <w:div w:id="8297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1077">
              <w:marLeft w:val="-225"/>
              <w:marRight w:val="-225"/>
              <w:marTop w:val="0"/>
              <w:marBottom w:val="0"/>
              <w:divBdr>
                <w:top w:val="none" w:sz="0" w:space="0" w:color="auto"/>
                <w:left w:val="none" w:sz="0" w:space="0" w:color="auto"/>
                <w:bottom w:val="none" w:sz="0" w:space="0" w:color="auto"/>
                <w:right w:val="none" w:sz="0" w:space="0" w:color="auto"/>
              </w:divBdr>
              <w:divsChild>
                <w:div w:id="1210260415">
                  <w:marLeft w:val="0"/>
                  <w:marRight w:val="0"/>
                  <w:marTop w:val="0"/>
                  <w:marBottom w:val="0"/>
                  <w:divBdr>
                    <w:top w:val="none" w:sz="0" w:space="0" w:color="auto"/>
                    <w:left w:val="none" w:sz="0" w:space="0" w:color="auto"/>
                    <w:bottom w:val="none" w:sz="0" w:space="0" w:color="auto"/>
                    <w:right w:val="none" w:sz="0" w:space="0" w:color="auto"/>
                  </w:divBdr>
                  <w:divsChild>
                    <w:div w:id="2083067497">
                      <w:marLeft w:val="0"/>
                      <w:marRight w:val="0"/>
                      <w:marTop w:val="0"/>
                      <w:marBottom w:val="0"/>
                      <w:divBdr>
                        <w:top w:val="none" w:sz="0" w:space="0" w:color="auto"/>
                        <w:left w:val="none" w:sz="0" w:space="0" w:color="auto"/>
                        <w:bottom w:val="none" w:sz="0" w:space="0" w:color="auto"/>
                        <w:right w:val="none" w:sz="0" w:space="0" w:color="auto"/>
                      </w:divBdr>
                    </w:div>
                  </w:divsChild>
                </w:div>
                <w:div w:id="1949465225">
                  <w:marLeft w:val="0"/>
                  <w:marRight w:val="0"/>
                  <w:marTop w:val="0"/>
                  <w:marBottom w:val="0"/>
                  <w:divBdr>
                    <w:top w:val="none" w:sz="0" w:space="0" w:color="auto"/>
                    <w:left w:val="none" w:sz="0" w:space="0" w:color="auto"/>
                    <w:bottom w:val="none" w:sz="0" w:space="0" w:color="auto"/>
                    <w:right w:val="none" w:sz="0" w:space="0" w:color="auto"/>
                  </w:divBdr>
                </w:div>
                <w:div w:id="177040166">
                  <w:marLeft w:val="0"/>
                  <w:marRight w:val="0"/>
                  <w:marTop w:val="0"/>
                  <w:marBottom w:val="0"/>
                  <w:divBdr>
                    <w:top w:val="none" w:sz="0" w:space="0" w:color="auto"/>
                    <w:left w:val="none" w:sz="0" w:space="0" w:color="auto"/>
                    <w:bottom w:val="none" w:sz="0" w:space="0" w:color="auto"/>
                    <w:right w:val="none" w:sz="0" w:space="0" w:color="auto"/>
                  </w:divBdr>
                </w:div>
                <w:div w:id="1264653746">
                  <w:marLeft w:val="0"/>
                  <w:marRight w:val="0"/>
                  <w:marTop w:val="0"/>
                  <w:marBottom w:val="0"/>
                  <w:divBdr>
                    <w:top w:val="none" w:sz="0" w:space="0" w:color="auto"/>
                    <w:left w:val="none" w:sz="0" w:space="0" w:color="auto"/>
                    <w:bottom w:val="none" w:sz="0" w:space="0" w:color="auto"/>
                    <w:right w:val="none" w:sz="0" w:space="0" w:color="auto"/>
                  </w:divBdr>
                </w:div>
              </w:divsChild>
            </w:div>
            <w:div w:id="2102025336">
              <w:marLeft w:val="-225"/>
              <w:marRight w:val="-225"/>
              <w:marTop w:val="0"/>
              <w:marBottom w:val="0"/>
              <w:divBdr>
                <w:top w:val="none" w:sz="0" w:space="0" w:color="auto"/>
                <w:left w:val="none" w:sz="0" w:space="0" w:color="auto"/>
                <w:bottom w:val="none" w:sz="0" w:space="0" w:color="auto"/>
                <w:right w:val="none" w:sz="0" w:space="0" w:color="auto"/>
              </w:divBdr>
              <w:divsChild>
                <w:div w:id="1976984873">
                  <w:marLeft w:val="0"/>
                  <w:marRight w:val="0"/>
                  <w:marTop w:val="0"/>
                  <w:marBottom w:val="0"/>
                  <w:divBdr>
                    <w:top w:val="none" w:sz="0" w:space="0" w:color="auto"/>
                    <w:left w:val="none" w:sz="0" w:space="0" w:color="auto"/>
                    <w:bottom w:val="none" w:sz="0" w:space="0" w:color="auto"/>
                    <w:right w:val="none" w:sz="0" w:space="0" w:color="auto"/>
                  </w:divBdr>
                </w:div>
                <w:div w:id="999430745">
                  <w:marLeft w:val="0"/>
                  <w:marRight w:val="0"/>
                  <w:marTop w:val="0"/>
                  <w:marBottom w:val="0"/>
                  <w:divBdr>
                    <w:top w:val="none" w:sz="0" w:space="0" w:color="auto"/>
                    <w:left w:val="none" w:sz="0" w:space="0" w:color="auto"/>
                    <w:bottom w:val="none" w:sz="0" w:space="0" w:color="auto"/>
                    <w:right w:val="none" w:sz="0" w:space="0" w:color="auto"/>
                  </w:divBdr>
                  <w:divsChild>
                    <w:div w:id="1925990390">
                      <w:marLeft w:val="0"/>
                      <w:marRight w:val="0"/>
                      <w:marTop w:val="0"/>
                      <w:marBottom w:val="345"/>
                      <w:divBdr>
                        <w:top w:val="none" w:sz="0" w:space="0" w:color="auto"/>
                        <w:left w:val="none" w:sz="0" w:space="0" w:color="auto"/>
                        <w:bottom w:val="none" w:sz="0" w:space="0" w:color="auto"/>
                        <w:right w:val="none" w:sz="0" w:space="0" w:color="auto"/>
                      </w:divBdr>
                    </w:div>
                  </w:divsChild>
                </w:div>
                <w:div w:id="1674602713">
                  <w:marLeft w:val="0"/>
                  <w:marRight w:val="0"/>
                  <w:marTop w:val="0"/>
                  <w:marBottom w:val="0"/>
                  <w:divBdr>
                    <w:top w:val="none" w:sz="0" w:space="0" w:color="auto"/>
                    <w:left w:val="none" w:sz="0" w:space="0" w:color="auto"/>
                    <w:bottom w:val="none" w:sz="0" w:space="0" w:color="auto"/>
                    <w:right w:val="none" w:sz="0" w:space="0" w:color="auto"/>
                  </w:divBdr>
                </w:div>
              </w:divsChild>
            </w:div>
            <w:div w:id="679816662">
              <w:marLeft w:val="-225"/>
              <w:marRight w:val="-225"/>
              <w:marTop w:val="0"/>
              <w:marBottom w:val="0"/>
              <w:divBdr>
                <w:top w:val="none" w:sz="0" w:space="0" w:color="auto"/>
                <w:left w:val="none" w:sz="0" w:space="0" w:color="auto"/>
                <w:bottom w:val="none" w:sz="0" w:space="0" w:color="auto"/>
                <w:right w:val="none" w:sz="0" w:space="0" w:color="auto"/>
              </w:divBdr>
              <w:divsChild>
                <w:div w:id="501313171">
                  <w:marLeft w:val="0"/>
                  <w:marRight w:val="0"/>
                  <w:marTop w:val="0"/>
                  <w:marBottom w:val="0"/>
                  <w:divBdr>
                    <w:top w:val="none" w:sz="0" w:space="0" w:color="auto"/>
                    <w:left w:val="none" w:sz="0" w:space="0" w:color="auto"/>
                    <w:bottom w:val="none" w:sz="0" w:space="0" w:color="auto"/>
                    <w:right w:val="none" w:sz="0" w:space="0" w:color="auto"/>
                  </w:divBdr>
                </w:div>
                <w:div w:id="1906063265">
                  <w:marLeft w:val="0"/>
                  <w:marRight w:val="0"/>
                  <w:marTop w:val="0"/>
                  <w:marBottom w:val="0"/>
                  <w:divBdr>
                    <w:top w:val="none" w:sz="0" w:space="0" w:color="auto"/>
                    <w:left w:val="none" w:sz="0" w:space="0" w:color="auto"/>
                    <w:bottom w:val="none" w:sz="0" w:space="0" w:color="auto"/>
                    <w:right w:val="none" w:sz="0" w:space="0" w:color="auto"/>
                  </w:divBdr>
                  <w:divsChild>
                    <w:div w:id="718671678">
                      <w:marLeft w:val="-225"/>
                      <w:marRight w:val="-225"/>
                      <w:marTop w:val="0"/>
                      <w:marBottom w:val="0"/>
                      <w:divBdr>
                        <w:top w:val="none" w:sz="0" w:space="0" w:color="auto"/>
                        <w:left w:val="none" w:sz="0" w:space="0" w:color="auto"/>
                        <w:bottom w:val="none" w:sz="0" w:space="0" w:color="auto"/>
                        <w:right w:val="none" w:sz="0" w:space="0" w:color="auto"/>
                      </w:divBdr>
                      <w:divsChild>
                        <w:div w:id="492839416">
                          <w:marLeft w:val="0"/>
                          <w:marRight w:val="0"/>
                          <w:marTop w:val="150"/>
                          <w:marBottom w:val="150"/>
                          <w:divBdr>
                            <w:top w:val="none" w:sz="0" w:space="0" w:color="auto"/>
                            <w:left w:val="none" w:sz="0" w:space="0" w:color="auto"/>
                            <w:bottom w:val="none" w:sz="0" w:space="0" w:color="auto"/>
                            <w:right w:val="none" w:sz="0" w:space="0" w:color="auto"/>
                          </w:divBdr>
                        </w:div>
                      </w:divsChild>
                    </w:div>
                    <w:div w:id="1512993504">
                      <w:marLeft w:val="-225"/>
                      <w:marRight w:val="-225"/>
                      <w:marTop w:val="0"/>
                      <w:marBottom w:val="0"/>
                      <w:divBdr>
                        <w:top w:val="none" w:sz="0" w:space="0" w:color="auto"/>
                        <w:left w:val="none" w:sz="0" w:space="0" w:color="auto"/>
                        <w:bottom w:val="none" w:sz="0" w:space="0" w:color="auto"/>
                        <w:right w:val="none" w:sz="0" w:space="0" w:color="auto"/>
                      </w:divBdr>
                    </w:div>
                    <w:div w:id="1870605541">
                      <w:marLeft w:val="-225"/>
                      <w:marRight w:val="-225"/>
                      <w:marTop w:val="0"/>
                      <w:marBottom w:val="0"/>
                      <w:divBdr>
                        <w:top w:val="none" w:sz="0" w:space="0" w:color="auto"/>
                        <w:left w:val="none" w:sz="0" w:space="0" w:color="auto"/>
                        <w:bottom w:val="none" w:sz="0" w:space="0" w:color="auto"/>
                        <w:right w:val="none" w:sz="0" w:space="0" w:color="auto"/>
                      </w:divBdr>
                      <w:divsChild>
                        <w:div w:id="327488009">
                          <w:marLeft w:val="0"/>
                          <w:marRight w:val="0"/>
                          <w:marTop w:val="0"/>
                          <w:marBottom w:val="0"/>
                          <w:divBdr>
                            <w:top w:val="none" w:sz="0" w:space="0" w:color="auto"/>
                            <w:left w:val="none" w:sz="0" w:space="0" w:color="auto"/>
                            <w:bottom w:val="none" w:sz="0" w:space="0" w:color="auto"/>
                            <w:right w:val="none" w:sz="0" w:space="0" w:color="auto"/>
                          </w:divBdr>
                        </w:div>
                      </w:divsChild>
                    </w:div>
                    <w:div w:id="904879650">
                      <w:marLeft w:val="-225"/>
                      <w:marRight w:val="-225"/>
                      <w:marTop w:val="0"/>
                      <w:marBottom w:val="0"/>
                      <w:divBdr>
                        <w:top w:val="none" w:sz="0" w:space="0" w:color="auto"/>
                        <w:left w:val="none" w:sz="0" w:space="0" w:color="auto"/>
                        <w:bottom w:val="none" w:sz="0" w:space="0" w:color="auto"/>
                        <w:right w:val="none" w:sz="0" w:space="0" w:color="auto"/>
                      </w:divBdr>
                      <w:divsChild>
                        <w:div w:id="1952541557">
                          <w:marLeft w:val="0"/>
                          <w:marRight w:val="0"/>
                          <w:marTop w:val="0"/>
                          <w:marBottom w:val="0"/>
                          <w:divBdr>
                            <w:top w:val="none" w:sz="0" w:space="0" w:color="auto"/>
                            <w:left w:val="none" w:sz="0" w:space="0" w:color="auto"/>
                            <w:bottom w:val="none" w:sz="0" w:space="0" w:color="auto"/>
                            <w:right w:val="none" w:sz="0" w:space="0" w:color="auto"/>
                          </w:divBdr>
                          <w:divsChild>
                            <w:div w:id="1381248216">
                              <w:marLeft w:val="0"/>
                              <w:marRight w:val="0"/>
                              <w:marTop w:val="150"/>
                              <w:marBottom w:val="150"/>
                              <w:divBdr>
                                <w:top w:val="none" w:sz="0" w:space="0" w:color="auto"/>
                                <w:left w:val="none" w:sz="0" w:space="0" w:color="auto"/>
                                <w:bottom w:val="none" w:sz="0" w:space="0" w:color="auto"/>
                                <w:right w:val="none" w:sz="0" w:space="0" w:color="auto"/>
                              </w:divBdr>
                            </w:div>
                            <w:div w:id="1958412817">
                              <w:marLeft w:val="0"/>
                              <w:marRight w:val="0"/>
                              <w:marTop w:val="0"/>
                              <w:marBottom w:val="150"/>
                              <w:divBdr>
                                <w:top w:val="none" w:sz="0" w:space="0" w:color="auto"/>
                                <w:left w:val="none" w:sz="0" w:space="0" w:color="auto"/>
                                <w:bottom w:val="none" w:sz="0" w:space="0" w:color="auto"/>
                                <w:right w:val="none" w:sz="0" w:space="0" w:color="auto"/>
                              </w:divBdr>
                            </w:div>
                            <w:div w:id="1641304012">
                              <w:marLeft w:val="0"/>
                              <w:marRight w:val="0"/>
                              <w:marTop w:val="0"/>
                              <w:marBottom w:val="150"/>
                              <w:divBdr>
                                <w:top w:val="none" w:sz="0" w:space="0" w:color="auto"/>
                                <w:left w:val="none" w:sz="0" w:space="0" w:color="auto"/>
                                <w:bottom w:val="none" w:sz="0" w:space="0" w:color="auto"/>
                                <w:right w:val="none" w:sz="0" w:space="0" w:color="auto"/>
                              </w:divBdr>
                            </w:div>
                          </w:divsChild>
                        </w:div>
                        <w:div w:id="2003267330">
                          <w:marLeft w:val="0"/>
                          <w:marRight w:val="0"/>
                          <w:marTop w:val="0"/>
                          <w:marBottom w:val="0"/>
                          <w:divBdr>
                            <w:top w:val="none" w:sz="0" w:space="0" w:color="auto"/>
                            <w:left w:val="none" w:sz="0" w:space="0" w:color="auto"/>
                            <w:bottom w:val="none" w:sz="0" w:space="0" w:color="auto"/>
                            <w:right w:val="none" w:sz="0" w:space="0" w:color="auto"/>
                          </w:divBdr>
                          <w:divsChild>
                            <w:div w:id="1083720871">
                              <w:marLeft w:val="-225"/>
                              <w:marRight w:val="-225"/>
                              <w:marTop w:val="225"/>
                              <w:marBottom w:val="0"/>
                              <w:divBdr>
                                <w:top w:val="none" w:sz="0" w:space="0" w:color="auto"/>
                                <w:left w:val="none" w:sz="0" w:space="0" w:color="auto"/>
                                <w:bottom w:val="none" w:sz="0" w:space="0" w:color="auto"/>
                                <w:right w:val="none" w:sz="0" w:space="0" w:color="auto"/>
                              </w:divBdr>
                              <w:divsChild>
                                <w:div w:id="463622520">
                                  <w:marLeft w:val="0"/>
                                  <w:marRight w:val="0"/>
                                  <w:marTop w:val="0"/>
                                  <w:marBottom w:val="0"/>
                                  <w:divBdr>
                                    <w:top w:val="none" w:sz="0" w:space="0" w:color="auto"/>
                                    <w:left w:val="none" w:sz="0" w:space="0" w:color="auto"/>
                                    <w:bottom w:val="none" w:sz="0" w:space="0" w:color="auto"/>
                                    <w:right w:val="none" w:sz="0" w:space="0" w:color="auto"/>
                                  </w:divBdr>
                                </w:div>
                                <w:div w:id="227158594">
                                  <w:marLeft w:val="0"/>
                                  <w:marRight w:val="0"/>
                                  <w:marTop w:val="0"/>
                                  <w:marBottom w:val="0"/>
                                  <w:divBdr>
                                    <w:top w:val="none" w:sz="0" w:space="0" w:color="auto"/>
                                    <w:left w:val="none" w:sz="0" w:space="0" w:color="auto"/>
                                    <w:bottom w:val="none" w:sz="0" w:space="0" w:color="auto"/>
                                    <w:right w:val="none" w:sz="0" w:space="0" w:color="auto"/>
                                  </w:divBdr>
                                </w:div>
                              </w:divsChild>
                            </w:div>
                            <w:div w:id="202463">
                              <w:marLeft w:val="-225"/>
                              <w:marRight w:val="-225"/>
                              <w:marTop w:val="225"/>
                              <w:marBottom w:val="0"/>
                              <w:divBdr>
                                <w:top w:val="none" w:sz="0" w:space="0" w:color="auto"/>
                                <w:left w:val="none" w:sz="0" w:space="0" w:color="auto"/>
                                <w:bottom w:val="none" w:sz="0" w:space="0" w:color="auto"/>
                                <w:right w:val="none" w:sz="0" w:space="0" w:color="auto"/>
                              </w:divBdr>
                              <w:divsChild>
                                <w:div w:id="1776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2112">
              <w:marLeft w:val="0"/>
              <w:marRight w:val="0"/>
              <w:marTop w:val="600"/>
              <w:marBottom w:val="600"/>
              <w:divBdr>
                <w:top w:val="single" w:sz="6" w:space="4" w:color="A5C2E5"/>
                <w:left w:val="none" w:sz="0" w:space="0" w:color="auto"/>
                <w:bottom w:val="none" w:sz="0" w:space="0" w:color="auto"/>
                <w:right w:val="none" w:sz="0" w:space="0" w:color="auto"/>
              </w:divBdr>
              <w:divsChild>
                <w:div w:id="1836528455">
                  <w:marLeft w:val="0"/>
                  <w:marRight w:val="0"/>
                  <w:marTop w:val="600"/>
                  <w:marBottom w:val="600"/>
                  <w:divBdr>
                    <w:top w:val="single" w:sz="6" w:space="4" w:color="A5C2E5"/>
                    <w:left w:val="none" w:sz="0" w:space="0" w:color="auto"/>
                    <w:bottom w:val="none" w:sz="0" w:space="0" w:color="auto"/>
                    <w:right w:val="none" w:sz="0" w:space="0" w:color="auto"/>
                  </w:divBdr>
                  <w:divsChild>
                    <w:div w:id="597981529">
                      <w:marLeft w:val="-225"/>
                      <w:marRight w:val="-225"/>
                      <w:marTop w:val="0"/>
                      <w:marBottom w:val="0"/>
                      <w:divBdr>
                        <w:top w:val="none" w:sz="0" w:space="0" w:color="auto"/>
                        <w:left w:val="none" w:sz="0" w:space="0" w:color="auto"/>
                        <w:bottom w:val="none" w:sz="0" w:space="0" w:color="auto"/>
                        <w:right w:val="none" w:sz="0" w:space="0" w:color="auto"/>
                      </w:divBdr>
                      <w:divsChild>
                        <w:div w:id="2038193706">
                          <w:marLeft w:val="0"/>
                          <w:marRight w:val="0"/>
                          <w:marTop w:val="0"/>
                          <w:marBottom w:val="0"/>
                          <w:divBdr>
                            <w:top w:val="none" w:sz="0" w:space="0" w:color="auto"/>
                            <w:left w:val="none" w:sz="0" w:space="0" w:color="auto"/>
                            <w:bottom w:val="none" w:sz="0" w:space="0" w:color="auto"/>
                            <w:right w:val="none" w:sz="0" w:space="0" w:color="auto"/>
                          </w:divBdr>
                        </w:div>
                        <w:div w:id="677538033">
                          <w:marLeft w:val="0"/>
                          <w:marRight w:val="0"/>
                          <w:marTop w:val="0"/>
                          <w:marBottom w:val="0"/>
                          <w:divBdr>
                            <w:top w:val="none" w:sz="0" w:space="0" w:color="auto"/>
                            <w:left w:val="none" w:sz="0" w:space="0" w:color="auto"/>
                            <w:bottom w:val="none" w:sz="0" w:space="0" w:color="auto"/>
                            <w:right w:val="none" w:sz="0" w:space="0" w:color="auto"/>
                          </w:divBdr>
                          <w:divsChild>
                            <w:div w:id="2052805892">
                              <w:marLeft w:val="-225"/>
                              <w:marRight w:val="-225"/>
                              <w:marTop w:val="0"/>
                              <w:marBottom w:val="75"/>
                              <w:divBdr>
                                <w:top w:val="none" w:sz="0" w:space="0" w:color="auto"/>
                                <w:left w:val="single" w:sz="6" w:space="0" w:color="A5C2E5"/>
                                <w:bottom w:val="none" w:sz="0" w:space="0" w:color="auto"/>
                                <w:right w:val="none" w:sz="0" w:space="0" w:color="auto"/>
                              </w:divBdr>
                              <w:divsChild>
                                <w:div w:id="307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5393">
                          <w:marLeft w:val="0"/>
                          <w:marRight w:val="0"/>
                          <w:marTop w:val="0"/>
                          <w:marBottom w:val="0"/>
                          <w:divBdr>
                            <w:top w:val="none" w:sz="0" w:space="0" w:color="auto"/>
                            <w:left w:val="none" w:sz="0" w:space="0" w:color="auto"/>
                            <w:bottom w:val="none" w:sz="0" w:space="0" w:color="auto"/>
                            <w:right w:val="none" w:sz="0" w:space="0" w:color="auto"/>
                          </w:divBdr>
                        </w:div>
                        <w:div w:id="296843218">
                          <w:marLeft w:val="0"/>
                          <w:marRight w:val="0"/>
                          <w:marTop w:val="0"/>
                          <w:marBottom w:val="0"/>
                          <w:divBdr>
                            <w:top w:val="none" w:sz="0" w:space="0" w:color="auto"/>
                            <w:left w:val="none" w:sz="0" w:space="0" w:color="auto"/>
                            <w:bottom w:val="none" w:sz="0" w:space="0" w:color="auto"/>
                            <w:right w:val="none" w:sz="0" w:space="0" w:color="auto"/>
                          </w:divBdr>
                          <w:divsChild>
                            <w:div w:id="1980108491">
                              <w:marLeft w:val="-225"/>
                              <w:marRight w:val="-225"/>
                              <w:marTop w:val="0"/>
                              <w:marBottom w:val="75"/>
                              <w:divBdr>
                                <w:top w:val="none" w:sz="0" w:space="0" w:color="auto"/>
                                <w:left w:val="single" w:sz="6" w:space="0" w:color="A5C2E5"/>
                                <w:bottom w:val="none" w:sz="0" w:space="0" w:color="auto"/>
                                <w:right w:val="none" w:sz="0" w:space="0" w:color="auto"/>
                              </w:divBdr>
                              <w:divsChild>
                                <w:div w:id="91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7737">
                          <w:marLeft w:val="0"/>
                          <w:marRight w:val="0"/>
                          <w:marTop w:val="0"/>
                          <w:marBottom w:val="0"/>
                          <w:divBdr>
                            <w:top w:val="none" w:sz="0" w:space="0" w:color="auto"/>
                            <w:left w:val="none" w:sz="0" w:space="0" w:color="auto"/>
                            <w:bottom w:val="none" w:sz="0" w:space="0" w:color="auto"/>
                            <w:right w:val="none" w:sz="0" w:space="0" w:color="auto"/>
                          </w:divBdr>
                        </w:div>
                        <w:div w:id="139080131">
                          <w:marLeft w:val="0"/>
                          <w:marRight w:val="0"/>
                          <w:marTop w:val="0"/>
                          <w:marBottom w:val="0"/>
                          <w:divBdr>
                            <w:top w:val="none" w:sz="0" w:space="0" w:color="auto"/>
                            <w:left w:val="none" w:sz="0" w:space="0" w:color="auto"/>
                            <w:bottom w:val="none" w:sz="0" w:space="0" w:color="auto"/>
                            <w:right w:val="none" w:sz="0" w:space="0" w:color="auto"/>
                          </w:divBdr>
                          <w:divsChild>
                            <w:div w:id="9918130">
                              <w:marLeft w:val="-225"/>
                              <w:marRight w:val="-225"/>
                              <w:marTop w:val="0"/>
                              <w:marBottom w:val="75"/>
                              <w:divBdr>
                                <w:top w:val="none" w:sz="0" w:space="0" w:color="auto"/>
                                <w:left w:val="single" w:sz="6" w:space="0" w:color="A5C2E5"/>
                                <w:bottom w:val="none" w:sz="0" w:space="0" w:color="auto"/>
                                <w:right w:val="none" w:sz="0" w:space="0" w:color="auto"/>
                              </w:divBdr>
                              <w:divsChild>
                                <w:div w:id="2308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0596">
                          <w:marLeft w:val="0"/>
                          <w:marRight w:val="0"/>
                          <w:marTop w:val="0"/>
                          <w:marBottom w:val="0"/>
                          <w:divBdr>
                            <w:top w:val="none" w:sz="0" w:space="0" w:color="auto"/>
                            <w:left w:val="none" w:sz="0" w:space="0" w:color="auto"/>
                            <w:bottom w:val="none" w:sz="0" w:space="0" w:color="auto"/>
                            <w:right w:val="none" w:sz="0" w:space="0" w:color="auto"/>
                          </w:divBdr>
                        </w:div>
                        <w:div w:id="1136874680">
                          <w:marLeft w:val="0"/>
                          <w:marRight w:val="0"/>
                          <w:marTop w:val="0"/>
                          <w:marBottom w:val="0"/>
                          <w:divBdr>
                            <w:top w:val="none" w:sz="0" w:space="0" w:color="auto"/>
                            <w:left w:val="none" w:sz="0" w:space="0" w:color="auto"/>
                            <w:bottom w:val="none" w:sz="0" w:space="0" w:color="auto"/>
                            <w:right w:val="none" w:sz="0" w:space="0" w:color="auto"/>
                          </w:divBdr>
                          <w:divsChild>
                            <w:div w:id="116293182">
                              <w:marLeft w:val="-225"/>
                              <w:marRight w:val="-225"/>
                              <w:marTop w:val="0"/>
                              <w:marBottom w:val="75"/>
                              <w:divBdr>
                                <w:top w:val="none" w:sz="0" w:space="0" w:color="auto"/>
                                <w:left w:val="single" w:sz="6" w:space="0" w:color="A5C2E5"/>
                                <w:bottom w:val="none" w:sz="0" w:space="0" w:color="auto"/>
                                <w:right w:val="none" w:sz="0" w:space="0" w:color="auto"/>
                              </w:divBdr>
                              <w:divsChild>
                                <w:div w:id="233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484">
                          <w:marLeft w:val="0"/>
                          <w:marRight w:val="0"/>
                          <w:marTop w:val="0"/>
                          <w:marBottom w:val="0"/>
                          <w:divBdr>
                            <w:top w:val="none" w:sz="0" w:space="0" w:color="auto"/>
                            <w:left w:val="none" w:sz="0" w:space="0" w:color="auto"/>
                            <w:bottom w:val="none" w:sz="0" w:space="0" w:color="auto"/>
                            <w:right w:val="none" w:sz="0" w:space="0" w:color="auto"/>
                          </w:divBdr>
                        </w:div>
                        <w:div w:id="2018848474">
                          <w:marLeft w:val="0"/>
                          <w:marRight w:val="0"/>
                          <w:marTop w:val="0"/>
                          <w:marBottom w:val="0"/>
                          <w:divBdr>
                            <w:top w:val="none" w:sz="0" w:space="0" w:color="auto"/>
                            <w:left w:val="none" w:sz="0" w:space="0" w:color="auto"/>
                            <w:bottom w:val="none" w:sz="0" w:space="0" w:color="auto"/>
                            <w:right w:val="none" w:sz="0" w:space="0" w:color="auto"/>
                          </w:divBdr>
                          <w:divsChild>
                            <w:div w:id="135034234">
                              <w:marLeft w:val="-225"/>
                              <w:marRight w:val="-225"/>
                              <w:marTop w:val="0"/>
                              <w:marBottom w:val="75"/>
                              <w:divBdr>
                                <w:top w:val="none" w:sz="0" w:space="0" w:color="auto"/>
                                <w:left w:val="single" w:sz="6" w:space="0" w:color="A5C2E5"/>
                                <w:bottom w:val="none" w:sz="0" w:space="0" w:color="auto"/>
                                <w:right w:val="none" w:sz="0" w:space="0" w:color="auto"/>
                              </w:divBdr>
                              <w:divsChild>
                                <w:div w:id="14332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5174">
                          <w:marLeft w:val="0"/>
                          <w:marRight w:val="0"/>
                          <w:marTop w:val="0"/>
                          <w:marBottom w:val="0"/>
                          <w:divBdr>
                            <w:top w:val="none" w:sz="0" w:space="0" w:color="auto"/>
                            <w:left w:val="none" w:sz="0" w:space="0" w:color="auto"/>
                            <w:bottom w:val="none" w:sz="0" w:space="0" w:color="auto"/>
                            <w:right w:val="none" w:sz="0" w:space="0" w:color="auto"/>
                          </w:divBdr>
                        </w:div>
                        <w:div w:id="875778818">
                          <w:marLeft w:val="0"/>
                          <w:marRight w:val="0"/>
                          <w:marTop w:val="0"/>
                          <w:marBottom w:val="0"/>
                          <w:divBdr>
                            <w:top w:val="none" w:sz="0" w:space="0" w:color="auto"/>
                            <w:left w:val="none" w:sz="0" w:space="0" w:color="auto"/>
                            <w:bottom w:val="none" w:sz="0" w:space="0" w:color="auto"/>
                            <w:right w:val="none" w:sz="0" w:space="0" w:color="auto"/>
                          </w:divBdr>
                          <w:divsChild>
                            <w:div w:id="1491556396">
                              <w:marLeft w:val="-225"/>
                              <w:marRight w:val="-225"/>
                              <w:marTop w:val="0"/>
                              <w:marBottom w:val="75"/>
                              <w:divBdr>
                                <w:top w:val="none" w:sz="0" w:space="0" w:color="auto"/>
                                <w:left w:val="single" w:sz="6" w:space="0" w:color="A5C2E5"/>
                                <w:bottom w:val="none" w:sz="0" w:space="0" w:color="auto"/>
                                <w:right w:val="none" w:sz="0" w:space="0" w:color="auto"/>
                              </w:divBdr>
                              <w:divsChild>
                                <w:div w:id="1018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93935">
          <w:marLeft w:val="0"/>
          <w:marRight w:val="0"/>
          <w:marTop w:val="0"/>
          <w:marBottom w:val="0"/>
          <w:divBdr>
            <w:top w:val="none" w:sz="0" w:space="0" w:color="auto"/>
            <w:left w:val="none" w:sz="0" w:space="0" w:color="auto"/>
            <w:bottom w:val="none" w:sz="0" w:space="0" w:color="auto"/>
            <w:right w:val="none" w:sz="0" w:space="0" w:color="auto"/>
          </w:divBdr>
          <w:divsChild>
            <w:div w:id="594704944">
              <w:marLeft w:val="0"/>
              <w:marRight w:val="0"/>
              <w:marTop w:val="0"/>
              <w:marBottom w:val="345"/>
              <w:divBdr>
                <w:top w:val="none" w:sz="0" w:space="0" w:color="auto"/>
                <w:left w:val="none" w:sz="0" w:space="0" w:color="auto"/>
                <w:bottom w:val="none" w:sz="0" w:space="0" w:color="auto"/>
                <w:right w:val="none" w:sz="0" w:space="0" w:color="auto"/>
              </w:divBdr>
              <w:divsChild>
                <w:div w:id="1173185530">
                  <w:marLeft w:val="0"/>
                  <w:marRight w:val="0"/>
                  <w:marTop w:val="0"/>
                  <w:marBottom w:val="0"/>
                  <w:divBdr>
                    <w:top w:val="none" w:sz="0" w:space="0" w:color="auto"/>
                    <w:left w:val="none" w:sz="0" w:space="0" w:color="auto"/>
                    <w:bottom w:val="none" w:sz="0" w:space="0" w:color="auto"/>
                    <w:right w:val="none" w:sz="0" w:space="0" w:color="auto"/>
                  </w:divBdr>
                </w:div>
                <w:div w:id="119494459">
                  <w:marLeft w:val="0"/>
                  <w:marRight w:val="0"/>
                  <w:marTop w:val="0"/>
                  <w:marBottom w:val="0"/>
                  <w:divBdr>
                    <w:top w:val="none" w:sz="0" w:space="0" w:color="auto"/>
                    <w:left w:val="none" w:sz="0" w:space="0" w:color="auto"/>
                    <w:bottom w:val="none" w:sz="0" w:space="0" w:color="auto"/>
                    <w:right w:val="none" w:sz="0" w:space="0" w:color="auto"/>
                  </w:divBdr>
                </w:div>
              </w:divsChild>
            </w:div>
            <w:div w:id="1291280026">
              <w:marLeft w:val="0"/>
              <w:marRight w:val="0"/>
              <w:marTop w:val="0"/>
              <w:marBottom w:val="345"/>
              <w:divBdr>
                <w:top w:val="none" w:sz="0" w:space="0" w:color="auto"/>
                <w:left w:val="none" w:sz="0" w:space="0" w:color="auto"/>
                <w:bottom w:val="none" w:sz="0" w:space="0" w:color="auto"/>
                <w:right w:val="none" w:sz="0" w:space="0" w:color="auto"/>
              </w:divBdr>
              <w:divsChild>
                <w:div w:id="656155777">
                  <w:marLeft w:val="0"/>
                  <w:marRight w:val="0"/>
                  <w:marTop w:val="0"/>
                  <w:marBottom w:val="0"/>
                  <w:divBdr>
                    <w:top w:val="none" w:sz="0" w:space="0" w:color="auto"/>
                    <w:left w:val="none" w:sz="0" w:space="0" w:color="auto"/>
                    <w:bottom w:val="none" w:sz="0" w:space="0" w:color="auto"/>
                    <w:right w:val="none" w:sz="0" w:space="0" w:color="auto"/>
                  </w:divBdr>
                </w:div>
                <w:div w:id="748117074">
                  <w:marLeft w:val="0"/>
                  <w:marRight w:val="0"/>
                  <w:marTop w:val="0"/>
                  <w:marBottom w:val="0"/>
                  <w:divBdr>
                    <w:top w:val="none" w:sz="0" w:space="0" w:color="auto"/>
                    <w:left w:val="none" w:sz="0" w:space="0" w:color="auto"/>
                    <w:bottom w:val="none" w:sz="0" w:space="0" w:color="auto"/>
                    <w:right w:val="none" w:sz="0" w:space="0" w:color="auto"/>
                  </w:divBdr>
                  <w:divsChild>
                    <w:div w:id="1818112628">
                      <w:marLeft w:val="0"/>
                      <w:marRight w:val="0"/>
                      <w:marTop w:val="0"/>
                      <w:marBottom w:val="150"/>
                      <w:divBdr>
                        <w:top w:val="dashed" w:sz="6" w:space="8" w:color="000000"/>
                        <w:left w:val="dashed" w:sz="6" w:space="8" w:color="000000"/>
                        <w:bottom w:val="dashed" w:sz="6" w:space="8" w:color="000000"/>
                        <w:right w:val="dashed" w:sz="6" w:space="8" w:color="000000"/>
                      </w:divBdr>
                      <w:divsChild>
                        <w:div w:id="1295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3674">
              <w:marLeft w:val="0"/>
              <w:marRight w:val="0"/>
              <w:marTop w:val="0"/>
              <w:marBottom w:val="345"/>
              <w:divBdr>
                <w:top w:val="none" w:sz="0" w:space="0" w:color="auto"/>
                <w:left w:val="none" w:sz="0" w:space="0" w:color="auto"/>
                <w:bottom w:val="none" w:sz="0" w:space="0" w:color="auto"/>
                <w:right w:val="none" w:sz="0" w:space="0" w:color="auto"/>
              </w:divBdr>
              <w:divsChild>
                <w:div w:id="1547334404">
                  <w:marLeft w:val="0"/>
                  <w:marRight w:val="0"/>
                  <w:marTop w:val="0"/>
                  <w:marBottom w:val="0"/>
                  <w:divBdr>
                    <w:top w:val="none" w:sz="0" w:space="0" w:color="auto"/>
                    <w:left w:val="none" w:sz="0" w:space="0" w:color="auto"/>
                    <w:bottom w:val="none" w:sz="0" w:space="0" w:color="auto"/>
                    <w:right w:val="none" w:sz="0" w:space="0" w:color="auto"/>
                  </w:divBdr>
                </w:div>
                <w:div w:id="501045698">
                  <w:marLeft w:val="0"/>
                  <w:marRight w:val="0"/>
                  <w:marTop w:val="0"/>
                  <w:marBottom w:val="0"/>
                  <w:divBdr>
                    <w:top w:val="none" w:sz="0" w:space="0" w:color="auto"/>
                    <w:left w:val="none" w:sz="0" w:space="0" w:color="auto"/>
                    <w:bottom w:val="none" w:sz="0" w:space="0" w:color="auto"/>
                    <w:right w:val="none" w:sz="0" w:space="0" w:color="auto"/>
                  </w:divBdr>
                </w:div>
              </w:divsChild>
            </w:div>
            <w:div w:id="1413965186">
              <w:marLeft w:val="0"/>
              <w:marRight w:val="0"/>
              <w:marTop w:val="0"/>
              <w:marBottom w:val="345"/>
              <w:divBdr>
                <w:top w:val="none" w:sz="0" w:space="0" w:color="auto"/>
                <w:left w:val="none" w:sz="0" w:space="0" w:color="auto"/>
                <w:bottom w:val="none" w:sz="0" w:space="0" w:color="auto"/>
                <w:right w:val="none" w:sz="0" w:space="0" w:color="auto"/>
              </w:divBdr>
              <w:divsChild>
                <w:div w:id="1161429179">
                  <w:marLeft w:val="0"/>
                  <w:marRight w:val="0"/>
                  <w:marTop w:val="0"/>
                  <w:marBottom w:val="0"/>
                  <w:divBdr>
                    <w:top w:val="none" w:sz="0" w:space="0" w:color="auto"/>
                    <w:left w:val="none" w:sz="0" w:space="0" w:color="auto"/>
                    <w:bottom w:val="none" w:sz="0" w:space="0" w:color="auto"/>
                    <w:right w:val="none" w:sz="0" w:space="0" w:color="auto"/>
                  </w:divBdr>
                </w:div>
                <w:div w:id="25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3866">
      <w:bodyDiv w:val="1"/>
      <w:marLeft w:val="0"/>
      <w:marRight w:val="0"/>
      <w:marTop w:val="0"/>
      <w:marBottom w:val="0"/>
      <w:divBdr>
        <w:top w:val="none" w:sz="0" w:space="0" w:color="auto"/>
        <w:left w:val="none" w:sz="0" w:space="0" w:color="auto"/>
        <w:bottom w:val="none" w:sz="0" w:space="0" w:color="auto"/>
        <w:right w:val="none" w:sz="0" w:space="0" w:color="auto"/>
      </w:divBdr>
    </w:div>
    <w:div w:id="1603805950">
      <w:bodyDiv w:val="1"/>
      <w:marLeft w:val="0"/>
      <w:marRight w:val="0"/>
      <w:marTop w:val="0"/>
      <w:marBottom w:val="0"/>
      <w:divBdr>
        <w:top w:val="none" w:sz="0" w:space="0" w:color="auto"/>
        <w:left w:val="none" w:sz="0" w:space="0" w:color="auto"/>
        <w:bottom w:val="none" w:sz="0" w:space="0" w:color="auto"/>
        <w:right w:val="none" w:sz="0" w:space="0" w:color="auto"/>
      </w:divBdr>
    </w:div>
    <w:div w:id="1825126014">
      <w:bodyDiv w:val="1"/>
      <w:marLeft w:val="0"/>
      <w:marRight w:val="0"/>
      <w:marTop w:val="0"/>
      <w:marBottom w:val="0"/>
      <w:divBdr>
        <w:top w:val="none" w:sz="0" w:space="0" w:color="auto"/>
        <w:left w:val="none" w:sz="0" w:space="0" w:color="auto"/>
        <w:bottom w:val="none" w:sz="0" w:space="0" w:color="auto"/>
        <w:right w:val="none" w:sz="0" w:space="0" w:color="auto"/>
      </w:divBdr>
    </w:div>
    <w:div w:id="1925258553">
      <w:bodyDiv w:val="1"/>
      <w:marLeft w:val="0"/>
      <w:marRight w:val="0"/>
      <w:marTop w:val="0"/>
      <w:marBottom w:val="0"/>
      <w:divBdr>
        <w:top w:val="none" w:sz="0" w:space="0" w:color="auto"/>
        <w:left w:val="none" w:sz="0" w:space="0" w:color="auto"/>
        <w:bottom w:val="none" w:sz="0" w:space="0" w:color="auto"/>
        <w:right w:val="none" w:sz="0" w:space="0" w:color="auto"/>
      </w:divBdr>
      <w:divsChild>
        <w:div w:id="270630413">
          <w:marLeft w:val="0"/>
          <w:marRight w:val="0"/>
          <w:marTop w:val="0"/>
          <w:marBottom w:val="0"/>
          <w:divBdr>
            <w:top w:val="none" w:sz="0" w:space="0" w:color="auto"/>
            <w:left w:val="none" w:sz="0" w:space="0" w:color="auto"/>
            <w:bottom w:val="none" w:sz="0" w:space="0" w:color="auto"/>
            <w:right w:val="none" w:sz="0" w:space="0" w:color="auto"/>
          </w:divBdr>
          <w:divsChild>
            <w:div w:id="1903439470">
              <w:marLeft w:val="0"/>
              <w:marRight w:val="0"/>
              <w:marTop w:val="225"/>
              <w:marBottom w:val="0"/>
              <w:divBdr>
                <w:top w:val="none" w:sz="0" w:space="0" w:color="auto"/>
                <w:left w:val="none" w:sz="0" w:space="0" w:color="auto"/>
                <w:bottom w:val="none" w:sz="0" w:space="0" w:color="auto"/>
                <w:right w:val="none" w:sz="0" w:space="0" w:color="auto"/>
              </w:divBdr>
            </w:div>
            <w:div w:id="1315183883">
              <w:marLeft w:val="0"/>
              <w:marRight w:val="0"/>
              <w:marTop w:val="0"/>
              <w:marBottom w:val="0"/>
              <w:divBdr>
                <w:top w:val="none" w:sz="0" w:space="0" w:color="auto"/>
                <w:left w:val="none" w:sz="0" w:space="0" w:color="auto"/>
                <w:bottom w:val="none" w:sz="0" w:space="0" w:color="auto"/>
                <w:right w:val="none" w:sz="0" w:space="0" w:color="auto"/>
              </w:divBdr>
            </w:div>
            <w:div w:id="1828594911">
              <w:marLeft w:val="0"/>
              <w:marRight w:val="0"/>
              <w:marTop w:val="0"/>
              <w:marBottom w:val="0"/>
              <w:divBdr>
                <w:top w:val="none" w:sz="0" w:space="0" w:color="auto"/>
                <w:left w:val="none" w:sz="0" w:space="0" w:color="auto"/>
                <w:bottom w:val="none" w:sz="0" w:space="0" w:color="auto"/>
                <w:right w:val="none" w:sz="0" w:space="0" w:color="auto"/>
              </w:divBdr>
              <w:divsChild>
                <w:div w:id="883251667">
                  <w:marLeft w:val="0"/>
                  <w:marRight w:val="0"/>
                  <w:marTop w:val="0"/>
                  <w:marBottom w:val="0"/>
                  <w:divBdr>
                    <w:top w:val="none" w:sz="0" w:space="0" w:color="auto"/>
                    <w:left w:val="none" w:sz="0" w:space="0" w:color="auto"/>
                    <w:bottom w:val="none" w:sz="0" w:space="0" w:color="auto"/>
                    <w:right w:val="none" w:sz="0" w:space="0" w:color="auto"/>
                  </w:divBdr>
                </w:div>
                <w:div w:id="1997491856">
                  <w:marLeft w:val="0"/>
                  <w:marRight w:val="0"/>
                  <w:marTop w:val="0"/>
                  <w:marBottom w:val="0"/>
                  <w:divBdr>
                    <w:top w:val="none" w:sz="0" w:space="0" w:color="auto"/>
                    <w:left w:val="none" w:sz="0" w:space="0" w:color="auto"/>
                    <w:bottom w:val="none" w:sz="0" w:space="0" w:color="auto"/>
                    <w:right w:val="none" w:sz="0" w:space="0" w:color="auto"/>
                  </w:divBdr>
                  <w:divsChild>
                    <w:div w:id="1334257863">
                      <w:marLeft w:val="-225"/>
                      <w:marRight w:val="-225"/>
                      <w:marTop w:val="0"/>
                      <w:marBottom w:val="0"/>
                      <w:divBdr>
                        <w:top w:val="none" w:sz="0" w:space="0" w:color="auto"/>
                        <w:left w:val="none" w:sz="0" w:space="0" w:color="auto"/>
                        <w:bottom w:val="none" w:sz="0" w:space="0" w:color="auto"/>
                        <w:right w:val="none" w:sz="0" w:space="0" w:color="auto"/>
                      </w:divBdr>
                      <w:divsChild>
                        <w:div w:id="793671597">
                          <w:marLeft w:val="0"/>
                          <w:marRight w:val="0"/>
                          <w:marTop w:val="0"/>
                          <w:marBottom w:val="0"/>
                          <w:divBdr>
                            <w:top w:val="none" w:sz="0" w:space="0" w:color="auto"/>
                            <w:left w:val="none" w:sz="0" w:space="0" w:color="auto"/>
                            <w:bottom w:val="none" w:sz="0" w:space="0" w:color="auto"/>
                            <w:right w:val="none" w:sz="0" w:space="0" w:color="auto"/>
                          </w:divBdr>
                          <w:divsChild>
                            <w:div w:id="768355809">
                              <w:marLeft w:val="-225"/>
                              <w:marRight w:val="-225"/>
                              <w:marTop w:val="0"/>
                              <w:marBottom w:val="0"/>
                              <w:divBdr>
                                <w:top w:val="none" w:sz="0" w:space="0" w:color="auto"/>
                                <w:left w:val="none" w:sz="0" w:space="0" w:color="auto"/>
                                <w:bottom w:val="none" w:sz="0" w:space="0" w:color="auto"/>
                                <w:right w:val="none" w:sz="0" w:space="0" w:color="auto"/>
                              </w:divBdr>
                              <w:divsChild>
                                <w:div w:id="159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784">
                  <w:marLeft w:val="-225"/>
                  <w:marRight w:val="-225"/>
                  <w:marTop w:val="0"/>
                  <w:marBottom w:val="0"/>
                  <w:divBdr>
                    <w:top w:val="none" w:sz="0" w:space="0" w:color="auto"/>
                    <w:left w:val="none" w:sz="0" w:space="0" w:color="auto"/>
                    <w:bottom w:val="none" w:sz="0" w:space="0" w:color="auto"/>
                    <w:right w:val="none" w:sz="0" w:space="0" w:color="auto"/>
                  </w:divBdr>
                  <w:divsChild>
                    <w:div w:id="385107399">
                      <w:marLeft w:val="0"/>
                      <w:marRight w:val="0"/>
                      <w:marTop w:val="0"/>
                      <w:marBottom w:val="0"/>
                      <w:divBdr>
                        <w:top w:val="none" w:sz="0" w:space="0" w:color="auto"/>
                        <w:left w:val="none" w:sz="0" w:space="0" w:color="auto"/>
                        <w:bottom w:val="none" w:sz="0" w:space="0" w:color="auto"/>
                        <w:right w:val="none" w:sz="0" w:space="0" w:color="auto"/>
                      </w:divBdr>
                    </w:div>
                    <w:div w:id="2082555481">
                      <w:marLeft w:val="0"/>
                      <w:marRight w:val="0"/>
                      <w:marTop w:val="0"/>
                      <w:marBottom w:val="0"/>
                      <w:divBdr>
                        <w:top w:val="none" w:sz="0" w:space="0" w:color="auto"/>
                        <w:left w:val="none" w:sz="0" w:space="0" w:color="auto"/>
                        <w:bottom w:val="none" w:sz="0" w:space="0" w:color="auto"/>
                        <w:right w:val="none" w:sz="0" w:space="0" w:color="auto"/>
                      </w:divBdr>
                    </w:div>
                    <w:div w:id="14159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051">
              <w:marLeft w:val="-225"/>
              <w:marRight w:val="-225"/>
              <w:marTop w:val="0"/>
              <w:marBottom w:val="0"/>
              <w:divBdr>
                <w:top w:val="none" w:sz="0" w:space="0" w:color="auto"/>
                <w:left w:val="none" w:sz="0" w:space="0" w:color="auto"/>
                <w:bottom w:val="none" w:sz="0" w:space="0" w:color="auto"/>
                <w:right w:val="none" w:sz="0" w:space="0" w:color="auto"/>
              </w:divBdr>
              <w:divsChild>
                <w:div w:id="1160732879">
                  <w:marLeft w:val="0"/>
                  <w:marRight w:val="0"/>
                  <w:marTop w:val="300"/>
                  <w:marBottom w:val="300"/>
                  <w:divBdr>
                    <w:top w:val="single" w:sz="6" w:space="21" w:color="A1A1A1"/>
                    <w:left w:val="none" w:sz="0" w:space="0" w:color="auto"/>
                    <w:bottom w:val="single" w:sz="6" w:space="21" w:color="A1A1A1"/>
                    <w:right w:val="none" w:sz="0" w:space="0" w:color="auto"/>
                  </w:divBdr>
                  <w:divsChild>
                    <w:div w:id="212618793">
                      <w:marLeft w:val="0"/>
                      <w:marRight w:val="0"/>
                      <w:marTop w:val="0"/>
                      <w:marBottom w:val="0"/>
                      <w:divBdr>
                        <w:top w:val="none" w:sz="0" w:space="0" w:color="auto"/>
                        <w:left w:val="none" w:sz="0" w:space="0" w:color="auto"/>
                        <w:bottom w:val="none" w:sz="0" w:space="0" w:color="auto"/>
                        <w:right w:val="none" w:sz="0" w:space="0" w:color="auto"/>
                      </w:divBdr>
                    </w:div>
                    <w:div w:id="417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767">
              <w:marLeft w:val="-225"/>
              <w:marRight w:val="-225"/>
              <w:marTop w:val="0"/>
              <w:marBottom w:val="0"/>
              <w:divBdr>
                <w:top w:val="none" w:sz="0" w:space="0" w:color="auto"/>
                <w:left w:val="none" w:sz="0" w:space="0" w:color="auto"/>
                <w:bottom w:val="none" w:sz="0" w:space="0" w:color="auto"/>
                <w:right w:val="none" w:sz="0" w:space="0" w:color="auto"/>
              </w:divBdr>
              <w:divsChild>
                <w:div w:id="991327143">
                  <w:marLeft w:val="0"/>
                  <w:marRight w:val="0"/>
                  <w:marTop w:val="0"/>
                  <w:marBottom w:val="0"/>
                  <w:divBdr>
                    <w:top w:val="none" w:sz="0" w:space="0" w:color="auto"/>
                    <w:left w:val="none" w:sz="0" w:space="0" w:color="auto"/>
                    <w:bottom w:val="none" w:sz="0" w:space="0" w:color="auto"/>
                    <w:right w:val="none" w:sz="0" w:space="0" w:color="auto"/>
                  </w:divBdr>
                  <w:divsChild>
                    <w:div w:id="1859543879">
                      <w:marLeft w:val="0"/>
                      <w:marRight w:val="0"/>
                      <w:marTop w:val="0"/>
                      <w:marBottom w:val="0"/>
                      <w:divBdr>
                        <w:top w:val="none" w:sz="0" w:space="0" w:color="auto"/>
                        <w:left w:val="none" w:sz="0" w:space="0" w:color="auto"/>
                        <w:bottom w:val="none" w:sz="0" w:space="0" w:color="auto"/>
                        <w:right w:val="none" w:sz="0" w:space="0" w:color="auto"/>
                      </w:divBdr>
                    </w:div>
                  </w:divsChild>
                </w:div>
                <w:div w:id="1753621976">
                  <w:marLeft w:val="0"/>
                  <w:marRight w:val="0"/>
                  <w:marTop w:val="0"/>
                  <w:marBottom w:val="0"/>
                  <w:divBdr>
                    <w:top w:val="none" w:sz="0" w:space="0" w:color="auto"/>
                    <w:left w:val="none" w:sz="0" w:space="0" w:color="auto"/>
                    <w:bottom w:val="none" w:sz="0" w:space="0" w:color="auto"/>
                    <w:right w:val="none" w:sz="0" w:space="0" w:color="auto"/>
                  </w:divBdr>
                </w:div>
                <w:div w:id="1522086974">
                  <w:marLeft w:val="0"/>
                  <w:marRight w:val="0"/>
                  <w:marTop w:val="0"/>
                  <w:marBottom w:val="0"/>
                  <w:divBdr>
                    <w:top w:val="none" w:sz="0" w:space="0" w:color="auto"/>
                    <w:left w:val="none" w:sz="0" w:space="0" w:color="auto"/>
                    <w:bottom w:val="none" w:sz="0" w:space="0" w:color="auto"/>
                    <w:right w:val="none" w:sz="0" w:space="0" w:color="auto"/>
                  </w:divBdr>
                </w:div>
                <w:div w:id="1455715768">
                  <w:marLeft w:val="0"/>
                  <w:marRight w:val="0"/>
                  <w:marTop w:val="0"/>
                  <w:marBottom w:val="0"/>
                  <w:divBdr>
                    <w:top w:val="none" w:sz="0" w:space="0" w:color="auto"/>
                    <w:left w:val="none" w:sz="0" w:space="0" w:color="auto"/>
                    <w:bottom w:val="none" w:sz="0" w:space="0" w:color="auto"/>
                    <w:right w:val="none" w:sz="0" w:space="0" w:color="auto"/>
                  </w:divBdr>
                </w:div>
              </w:divsChild>
            </w:div>
            <w:div w:id="1501384630">
              <w:marLeft w:val="-225"/>
              <w:marRight w:val="-225"/>
              <w:marTop w:val="0"/>
              <w:marBottom w:val="0"/>
              <w:divBdr>
                <w:top w:val="none" w:sz="0" w:space="0" w:color="auto"/>
                <w:left w:val="none" w:sz="0" w:space="0" w:color="auto"/>
                <w:bottom w:val="none" w:sz="0" w:space="0" w:color="auto"/>
                <w:right w:val="none" w:sz="0" w:space="0" w:color="auto"/>
              </w:divBdr>
              <w:divsChild>
                <w:div w:id="1296836251">
                  <w:marLeft w:val="0"/>
                  <w:marRight w:val="0"/>
                  <w:marTop w:val="0"/>
                  <w:marBottom w:val="0"/>
                  <w:divBdr>
                    <w:top w:val="none" w:sz="0" w:space="0" w:color="auto"/>
                    <w:left w:val="none" w:sz="0" w:space="0" w:color="auto"/>
                    <w:bottom w:val="none" w:sz="0" w:space="0" w:color="auto"/>
                    <w:right w:val="none" w:sz="0" w:space="0" w:color="auto"/>
                  </w:divBdr>
                </w:div>
                <w:div w:id="507914222">
                  <w:marLeft w:val="0"/>
                  <w:marRight w:val="0"/>
                  <w:marTop w:val="0"/>
                  <w:marBottom w:val="0"/>
                  <w:divBdr>
                    <w:top w:val="none" w:sz="0" w:space="0" w:color="auto"/>
                    <w:left w:val="none" w:sz="0" w:space="0" w:color="auto"/>
                    <w:bottom w:val="none" w:sz="0" w:space="0" w:color="auto"/>
                    <w:right w:val="none" w:sz="0" w:space="0" w:color="auto"/>
                  </w:divBdr>
                  <w:divsChild>
                    <w:div w:id="463894607">
                      <w:marLeft w:val="0"/>
                      <w:marRight w:val="0"/>
                      <w:marTop w:val="0"/>
                      <w:marBottom w:val="345"/>
                      <w:divBdr>
                        <w:top w:val="none" w:sz="0" w:space="0" w:color="auto"/>
                        <w:left w:val="none" w:sz="0" w:space="0" w:color="auto"/>
                        <w:bottom w:val="none" w:sz="0" w:space="0" w:color="auto"/>
                        <w:right w:val="none" w:sz="0" w:space="0" w:color="auto"/>
                      </w:divBdr>
                    </w:div>
                  </w:divsChild>
                </w:div>
                <w:div w:id="1883863151">
                  <w:marLeft w:val="0"/>
                  <w:marRight w:val="0"/>
                  <w:marTop w:val="0"/>
                  <w:marBottom w:val="0"/>
                  <w:divBdr>
                    <w:top w:val="none" w:sz="0" w:space="0" w:color="auto"/>
                    <w:left w:val="none" w:sz="0" w:space="0" w:color="auto"/>
                    <w:bottom w:val="none" w:sz="0" w:space="0" w:color="auto"/>
                    <w:right w:val="none" w:sz="0" w:space="0" w:color="auto"/>
                  </w:divBdr>
                </w:div>
              </w:divsChild>
            </w:div>
            <w:div w:id="1114399484">
              <w:marLeft w:val="-225"/>
              <w:marRight w:val="-225"/>
              <w:marTop w:val="0"/>
              <w:marBottom w:val="0"/>
              <w:divBdr>
                <w:top w:val="none" w:sz="0" w:space="0" w:color="auto"/>
                <w:left w:val="none" w:sz="0" w:space="0" w:color="auto"/>
                <w:bottom w:val="none" w:sz="0" w:space="0" w:color="auto"/>
                <w:right w:val="none" w:sz="0" w:space="0" w:color="auto"/>
              </w:divBdr>
              <w:divsChild>
                <w:div w:id="505100824">
                  <w:marLeft w:val="0"/>
                  <w:marRight w:val="0"/>
                  <w:marTop w:val="0"/>
                  <w:marBottom w:val="0"/>
                  <w:divBdr>
                    <w:top w:val="none" w:sz="0" w:space="0" w:color="auto"/>
                    <w:left w:val="none" w:sz="0" w:space="0" w:color="auto"/>
                    <w:bottom w:val="none" w:sz="0" w:space="0" w:color="auto"/>
                    <w:right w:val="none" w:sz="0" w:space="0" w:color="auto"/>
                  </w:divBdr>
                </w:div>
                <w:div w:id="1755668105">
                  <w:marLeft w:val="0"/>
                  <w:marRight w:val="0"/>
                  <w:marTop w:val="0"/>
                  <w:marBottom w:val="0"/>
                  <w:divBdr>
                    <w:top w:val="none" w:sz="0" w:space="0" w:color="auto"/>
                    <w:left w:val="none" w:sz="0" w:space="0" w:color="auto"/>
                    <w:bottom w:val="none" w:sz="0" w:space="0" w:color="auto"/>
                    <w:right w:val="none" w:sz="0" w:space="0" w:color="auto"/>
                  </w:divBdr>
                  <w:divsChild>
                    <w:div w:id="1251155426">
                      <w:marLeft w:val="-225"/>
                      <w:marRight w:val="-225"/>
                      <w:marTop w:val="0"/>
                      <w:marBottom w:val="0"/>
                      <w:divBdr>
                        <w:top w:val="none" w:sz="0" w:space="0" w:color="auto"/>
                        <w:left w:val="none" w:sz="0" w:space="0" w:color="auto"/>
                        <w:bottom w:val="none" w:sz="0" w:space="0" w:color="auto"/>
                        <w:right w:val="none" w:sz="0" w:space="0" w:color="auto"/>
                      </w:divBdr>
                      <w:divsChild>
                        <w:div w:id="862085516">
                          <w:marLeft w:val="0"/>
                          <w:marRight w:val="0"/>
                          <w:marTop w:val="150"/>
                          <w:marBottom w:val="150"/>
                          <w:divBdr>
                            <w:top w:val="none" w:sz="0" w:space="0" w:color="auto"/>
                            <w:left w:val="none" w:sz="0" w:space="0" w:color="auto"/>
                            <w:bottom w:val="none" w:sz="0" w:space="0" w:color="auto"/>
                            <w:right w:val="none" w:sz="0" w:space="0" w:color="auto"/>
                          </w:divBdr>
                        </w:div>
                      </w:divsChild>
                    </w:div>
                    <w:div w:id="111870788">
                      <w:marLeft w:val="-225"/>
                      <w:marRight w:val="-225"/>
                      <w:marTop w:val="0"/>
                      <w:marBottom w:val="0"/>
                      <w:divBdr>
                        <w:top w:val="none" w:sz="0" w:space="0" w:color="auto"/>
                        <w:left w:val="none" w:sz="0" w:space="0" w:color="auto"/>
                        <w:bottom w:val="none" w:sz="0" w:space="0" w:color="auto"/>
                        <w:right w:val="none" w:sz="0" w:space="0" w:color="auto"/>
                      </w:divBdr>
                    </w:div>
                    <w:div w:id="1898664575">
                      <w:marLeft w:val="-225"/>
                      <w:marRight w:val="-225"/>
                      <w:marTop w:val="0"/>
                      <w:marBottom w:val="0"/>
                      <w:divBdr>
                        <w:top w:val="none" w:sz="0" w:space="0" w:color="auto"/>
                        <w:left w:val="none" w:sz="0" w:space="0" w:color="auto"/>
                        <w:bottom w:val="none" w:sz="0" w:space="0" w:color="auto"/>
                        <w:right w:val="none" w:sz="0" w:space="0" w:color="auto"/>
                      </w:divBdr>
                      <w:divsChild>
                        <w:div w:id="1214854367">
                          <w:marLeft w:val="0"/>
                          <w:marRight w:val="0"/>
                          <w:marTop w:val="0"/>
                          <w:marBottom w:val="0"/>
                          <w:divBdr>
                            <w:top w:val="none" w:sz="0" w:space="0" w:color="auto"/>
                            <w:left w:val="none" w:sz="0" w:space="0" w:color="auto"/>
                            <w:bottom w:val="none" w:sz="0" w:space="0" w:color="auto"/>
                            <w:right w:val="none" w:sz="0" w:space="0" w:color="auto"/>
                          </w:divBdr>
                        </w:div>
                      </w:divsChild>
                    </w:div>
                    <w:div w:id="710304954">
                      <w:marLeft w:val="-225"/>
                      <w:marRight w:val="-225"/>
                      <w:marTop w:val="0"/>
                      <w:marBottom w:val="0"/>
                      <w:divBdr>
                        <w:top w:val="none" w:sz="0" w:space="0" w:color="auto"/>
                        <w:left w:val="none" w:sz="0" w:space="0" w:color="auto"/>
                        <w:bottom w:val="none" w:sz="0" w:space="0" w:color="auto"/>
                        <w:right w:val="none" w:sz="0" w:space="0" w:color="auto"/>
                      </w:divBdr>
                      <w:divsChild>
                        <w:div w:id="2112509577">
                          <w:marLeft w:val="0"/>
                          <w:marRight w:val="0"/>
                          <w:marTop w:val="0"/>
                          <w:marBottom w:val="0"/>
                          <w:divBdr>
                            <w:top w:val="none" w:sz="0" w:space="0" w:color="auto"/>
                            <w:left w:val="none" w:sz="0" w:space="0" w:color="auto"/>
                            <w:bottom w:val="none" w:sz="0" w:space="0" w:color="auto"/>
                            <w:right w:val="none" w:sz="0" w:space="0" w:color="auto"/>
                          </w:divBdr>
                          <w:divsChild>
                            <w:div w:id="1652170881">
                              <w:marLeft w:val="0"/>
                              <w:marRight w:val="0"/>
                              <w:marTop w:val="150"/>
                              <w:marBottom w:val="150"/>
                              <w:divBdr>
                                <w:top w:val="none" w:sz="0" w:space="0" w:color="auto"/>
                                <w:left w:val="none" w:sz="0" w:space="0" w:color="auto"/>
                                <w:bottom w:val="none" w:sz="0" w:space="0" w:color="auto"/>
                                <w:right w:val="none" w:sz="0" w:space="0" w:color="auto"/>
                              </w:divBdr>
                            </w:div>
                            <w:div w:id="81293993">
                              <w:marLeft w:val="0"/>
                              <w:marRight w:val="0"/>
                              <w:marTop w:val="0"/>
                              <w:marBottom w:val="150"/>
                              <w:divBdr>
                                <w:top w:val="none" w:sz="0" w:space="0" w:color="auto"/>
                                <w:left w:val="none" w:sz="0" w:space="0" w:color="auto"/>
                                <w:bottom w:val="none" w:sz="0" w:space="0" w:color="auto"/>
                                <w:right w:val="none" w:sz="0" w:space="0" w:color="auto"/>
                              </w:divBdr>
                            </w:div>
                            <w:div w:id="1871412626">
                              <w:marLeft w:val="0"/>
                              <w:marRight w:val="0"/>
                              <w:marTop w:val="0"/>
                              <w:marBottom w:val="150"/>
                              <w:divBdr>
                                <w:top w:val="none" w:sz="0" w:space="0" w:color="auto"/>
                                <w:left w:val="none" w:sz="0" w:space="0" w:color="auto"/>
                                <w:bottom w:val="none" w:sz="0" w:space="0" w:color="auto"/>
                                <w:right w:val="none" w:sz="0" w:space="0" w:color="auto"/>
                              </w:divBdr>
                            </w:div>
                          </w:divsChild>
                        </w:div>
                        <w:div w:id="1100297801">
                          <w:marLeft w:val="0"/>
                          <w:marRight w:val="0"/>
                          <w:marTop w:val="0"/>
                          <w:marBottom w:val="0"/>
                          <w:divBdr>
                            <w:top w:val="none" w:sz="0" w:space="0" w:color="auto"/>
                            <w:left w:val="none" w:sz="0" w:space="0" w:color="auto"/>
                            <w:bottom w:val="none" w:sz="0" w:space="0" w:color="auto"/>
                            <w:right w:val="none" w:sz="0" w:space="0" w:color="auto"/>
                          </w:divBdr>
                          <w:divsChild>
                            <w:div w:id="351959531">
                              <w:marLeft w:val="-225"/>
                              <w:marRight w:val="-225"/>
                              <w:marTop w:val="225"/>
                              <w:marBottom w:val="0"/>
                              <w:divBdr>
                                <w:top w:val="none" w:sz="0" w:space="0" w:color="auto"/>
                                <w:left w:val="none" w:sz="0" w:space="0" w:color="auto"/>
                                <w:bottom w:val="none" w:sz="0" w:space="0" w:color="auto"/>
                                <w:right w:val="none" w:sz="0" w:space="0" w:color="auto"/>
                              </w:divBdr>
                              <w:divsChild>
                                <w:div w:id="1924877104">
                                  <w:marLeft w:val="0"/>
                                  <w:marRight w:val="0"/>
                                  <w:marTop w:val="0"/>
                                  <w:marBottom w:val="0"/>
                                  <w:divBdr>
                                    <w:top w:val="none" w:sz="0" w:space="0" w:color="auto"/>
                                    <w:left w:val="none" w:sz="0" w:space="0" w:color="auto"/>
                                    <w:bottom w:val="none" w:sz="0" w:space="0" w:color="auto"/>
                                    <w:right w:val="none" w:sz="0" w:space="0" w:color="auto"/>
                                  </w:divBdr>
                                </w:div>
                                <w:div w:id="537544779">
                                  <w:marLeft w:val="0"/>
                                  <w:marRight w:val="0"/>
                                  <w:marTop w:val="0"/>
                                  <w:marBottom w:val="0"/>
                                  <w:divBdr>
                                    <w:top w:val="none" w:sz="0" w:space="0" w:color="auto"/>
                                    <w:left w:val="none" w:sz="0" w:space="0" w:color="auto"/>
                                    <w:bottom w:val="none" w:sz="0" w:space="0" w:color="auto"/>
                                    <w:right w:val="none" w:sz="0" w:space="0" w:color="auto"/>
                                  </w:divBdr>
                                </w:div>
                              </w:divsChild>
                            </w:div>
                            <w:div w:id="1931229126">
                              <w:marLeft w:val="-225"/>
                              <w:marRight w:val="-225"/>
                              <w:marTop w:val="225"/>
                              <w:marBottom w:val="0"/>
                              <w:divBdr>
                                <w:top w:val="none" w:sz="0" w:space="0" w:color="auto"/>
                                <w:left w:val="none" w:sz="0" w:space="0" w:color="auto"/>
                                <w:bottom w:val="none" w:sz="0" w:space="0" w:color="auto"/>
                                <w:right w:val="none" w:sz="0" w:space="0" w:color="auto"/>
                              </w:divBdr>
                              <w:divsChild>
                                <w:div w:id="1405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11341">
              <w:marLeft w:val="0"/>
              <w:marRight w:val="0"/>
              <w:marTop w:val="600"/>
              <w:marBottom w:val="600"/>
              <w:divBdr>
                <w:top w:val="single" w:sz="6" w:space="4" w:color="A5C2E5"/>
                <w:left w:val="none" w:sz="0" w:space="0" w:color="auto"/>
                <w:bottom w:val="none" w:sz="0" w:space="0" w:color="auto"/>
                <w:right w:val="none" w:sz="0" w:space="0" w:color="auto"/>
              </w:divBdr>
              <w:divsChild>
                <w:div w:id="753166918">
                  <w:marLeft w:val="0"/>
                  <w:marRight w:val="0"/>
                  <w:marTop w:val="600"/>
                  <w:marBottom w:val="600"/>
                  <w:divBdr>
                    <w:top w:val="single" w:sz="6" w:space="4" w:color="A5C2E5"/>
                    <w:left w:val="none" w:sz="0" w:space="0" w:color="auto"/>
                    <w:bottom w:val="none" w:sz="0" w:space="0" w:color="auto"/>
                    <w:right w:val="none" w:sz="0" w:space="0" w:color="auto"/>
                  </w:divBdr>
                  <w:divsChild>
                    <w:div w:id="3828398">
                      <w:marLeft w:val="-225"/>
                      <w:marRight w:val="-225"/>
                      <w:marTop w:val="0"/>
                      <w:marBottom w:val="0"/>
                      <w:divBdr>
                        <w:top w:val="none" w:sz="0" w:space="0" w:color="auto"/>
                        <w:left w:val="none" w:sz="0" w:space="0" w:color="auto"/>
                        <w:bottom w:val="none" w:sz="0" w:space="0" w:color="auto"/>
                        <w:right w:val="none" w:sz="0" w:space="0" w:color="auto"/>
                      </w:divBdr>
                      <w:divsChild>
                        <w:div w:id="1966617083">
                          <w:marLeft w:val="0"/>
                          <w:marRight w:val="0"/>
                          <w:marTop w:val="0"/>
                          <w:marBottom w:val="0"/>
                          <w:divBdr>
                            <w:top w:val="none" w:sz="0" w:space="0" w:color="auto"/>
                            <w:left w:val="none" w:sz="0" w:space="0" w:color="auto"/>
                            <w:bottom w:val="none" w:sz="0" w:space="0" w:color="auto"/>
                            <w:right w:val="none" w:sz="0" w:space="0" w:color="auto"/>
                          </w:divBdr>
                        </w:div>
                        <w:div w:id="2038963917">
                          <w:marLeft w:val="0"/>
                          <w:marRight w:val="0"/>
                          <w:marTop w:val="0"/>
                          <w:marBottom w:val="0"/>
                          <w:divBdr>
                            <w:top w:val="none" w:sz="0" w:space="0" w:color="auto"/>
                            <w:left w:val="none" w:sz="0" w:space="0" w:color="auto"/>
                            <w:bottom w:val="none" w:sz="0" w:space="0" w:color="auto"/>
                            <w:right w:val="none" w:sz="0" w:space="0" w:color="auto"/>
                          </w:divBdr>
                          <w:divsChild>
                            <w:div w:id="32967250">
                              <w:marLeft w:val="-225"/>
                              <w:marRight w:val="-225"/>
                              <w:marTop w:val="0"/>
                              <w:marBottom w:val="75"/>
                              <w:divBdr>
                                <w:top w:val="none" w:sz="0" w:space="0" w:color="auto"/>
                                <w:left w:val="single" w:sz="6" w:space="0" w:color="A5C2E5"/>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0408">
                          <w:marLeft w:val="0"/>
                          <w:marRight w:val="0"/>
                          <w:marTop w:val="0"/>
                          <w:marBottom w:val="0"/>
                          <w:divBdr>
                            <w:top w:val="none" w:sz="0" w:space="0" w:color="auto"/>
                            <w:left w:val="none" w:sz="0" w:space="0" w:color="auto"/>
                            <w:bottom w:val="none" w:sz="0" w:space="0" w:color="auto"/>
                            <w:right w:val="none" w:sz="0" w:space="0" w:color="auto"/>
                          </w:divBdr>
                        </w:div>
                        <w:div w:id="1536776196">
                          <w:marLeft w:val="0"/>
                          <w:marRight w:val="0"/>
                          <w:marTop w:val="0"/>
                          <w:marBottom w:val="0"/>
                          <w:divBdr>
                            <w:top w:val="none" w:sz="0" w:space="0" w:color="auto"/>
                            <w:left w:val="none" w:sz="0" w:space="0" w:color="auto"/>
                            <w:bottom w:val="none" w:sz="0" w:space="0" w:color="auto"/>
                            <w:right w:val="none" w:sz="0" w:space="0" w:color="auto"/>
                          </w:divBdr>
                          <w:divsChild>
                            <w:div w:id="601574164">
                              <w:marLeft w:val="-225"/>
                              <w:marRight w:val="-225"/>
                              <w:marTop w:val="0"/>
                              <w:marBottom w:val="75"/>
                              <w:divBdr>
                                <w:top w:val="none" w:sz="0" w:space="0" w:color="auto"/>
                                <w:left w:val="single" w:sz="6" w:space="0" w:color="A5C2E5"/>
                                <w:bottom w:val="none" w:sz="0" w:space="0" w:color="auto"/>
                                <w:right w:val="none" w:sz="0" w:space="0" w:color="auto"/>
                              </w:divBdr>
                              <w:divsChild>
                                <w:div w:id="1998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3977">
                          <w:marLeft w:val="0"/>
                          <w:marRight w:val="0"/>
                          <w:marTop w:val="0"/>
                          <w:marBottom w:val="0"/>
                          <w:divBdr>
                            <w:top w:val="none" w:sz="0" w:space="0" w:color="auto"/>
                            <w:left w:val="none" w:sz="0" w:space="0" w:color="auto"/>
                            <w:bottom w:val="none" w:sz="0" w:space="0" w:color="auto"/>
                            <w:right w:val="none" w:sz="0" w:space="0" w:color="auto"/>
                          </w:divBdr>
                        </w:div>
                        <w:div w:id="2003505288">
                          <w:marLeft w:val="0"/>
                          <w:marRight w:val="0"/>
                          <w:marTop w:val="0"/>
                          <w:marBottom w:val="0"/>
                          <w:divBdr>
                            <w:top w:val="none" w:sz="0" w:space="0" w:color="auto"/>
                            <w:left w:val="none" w:sz="0" w:space="0" w:color="auto"/>
                            <w:bottom w:val="none" w:sz="0" w:space="0" w:color="auto"/>
                            <w:right w:val="none" w:sz="0" w:space="0" w:color="auto"/>
                          </w:divBdr>
                          <w:divsChild>
                            <w:div w:id="1261064234">
                              <w:marLeft w:val="-225"/>
                              <w:marRight w:val="-225"/>
                              <w:marTop w:val="0"/>
                              <w:marBottom w:val="75"/>
                              <w:divBdr>
                                <w:top w:val="none" w:sz="0" w:space="0" w:color="auto"/>
                                <w:left w:val="single" w:sz="6" w:space="0" w:color="A5C2E5"/>
                                <w:bottom w:val="none" w:sz="0" w:space="0" w:color="auto"/>
                                <w:right w:val="none" w:sz="0" w:space="0" w:color="auto"/>
                              </w:divBdr>
                              <w:divsChild>
                                <w:div w:id="808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620">
                          <w:marLeft w:val="0"/>
                          <w:marRight w:val="0"/>
                          <w:marTop w:val="0"/>
                          <w:marBottom w:val="0"/>
                          <w:divBdr>
                            <w:top w:val="none" w:sz="0" w:space="0" w:color="auto"/>
                            <w:left w:val="none" w:sz="0" w:space="0" w:color="auto"/>
                            <w:bottom w:val="none" w:sz="0" w:space="0" w:color="auto"/>
                            <w:right w:val="none" w:sz="0" w:space="0" w:color="auto"/>
                          </w:divBdr>
                        </w:div>
                        <w:div w:id="2070221391">
                          <w:marLeft w:val="0"/>
                          <w:marRight w:val="0"/>
                          <w:marTop w:val="0"/>
                          <w:marBottom w:val="0"/>
                          <w:divBdr>
                            <w:top w:val="none" w:sz="0" w:space="0" w:color="auto"/>
                            <w:left w:val="none" w:sz="0" w:space="0" w:color="auto"/>
                            <w:bottom w:val="none" w:sz="0" w:space="0" w:color="auto"/>
                            <w:right w:val="none" w:sz="0" w:space="0" w:color="auto"/>
                          </w:divBdr>
                          <w:divsChild>
                            <w:div w:id="1668509820">
                              <w:marLeft w:val="-225"/>
                              <w:marRight w:val="-225"/>
                              <w:marTop w:val="0"/>
                              <w:marBottom w:val="75"/>
                              <w:divBdr>
                                <w:top w:val="none" w:sz="0" w:space="0" w:color="auto"/>
                                <w:left w:val="single" w:sz="6" w:space="0" w:color="A5C2E5"/>
                                <w:bottom w:val="none" w:sz="0" w:space="0" w:color="auto"/>
                                <w:right w:val="none" w:sz="0" w:space="0" w:color="auto"/>
                              </w:divBdr>
                              <w:divsChild>
                                <w:div w:id="19776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7087">
                          <w:marLeft w:val="0"/>
                          <w:marRight w:val="0"/>
                          <w:marTop w:val="0"/>
                          <w:marBottom w:val="0"/>
                          <w:divBdr>
                            <w:top w:val="none" w:sz="0" w:space="0" w:color="auto"/>
                            <w:left w:val="none" w:sz="0" w:space="0" w:color="auto"/>
                            <w:bottom w:val="none" w:sz="0" w:space="0" w:color="auto"/>
                            <w:right w:val="none" w:sz="0" w:space="0" w:color="auto"/>
                          </w:divBdr>
                        </w:div>
                        <w:div w:id="1127966001">
                          <w:marLeft w:val="0"/>
                          <w:marRight w:val="0"/>
                          <w:marTop w:val="0"/>
                          <w:marBottom w:val="0"/>
                          <w:divBdr>
                            <w:top w:val="none" w:sz="0" w:space="0" w:color="auto"/>
                            <w:left w:val="none" w:sz="0" w:space="0" w:color="auto"/>
                            <w:bottom w:val="none" w:sz="0" w:space="0" w:color="auto"/>
                            <w:right w:val="none" w:sz="0" w:space="0" w:color="auto"/>
                          </w:divBdr>
                          <w:divsChild>
                            <w:div w:id="47539699">
                              <w:marLeft w:val="-225"/>
                              <w:marRight w:val="-225"/>
                              <w:marTop w:val="0"/>
                              <w:marBottom w:val="75"/>
                              <w:divBdr>
                                <w:top w:val="none" w:sz="0" w:space="0" w:color="auto"/>
                                <w:left w:val="single" w:sz="6" w:space="0" w:color="A5C2E5"/>
                                <w:bottom w:val="none" w:sz="0" w:space="0" w:color="auto"/>
                                <w:right w:val="none" w:sz="0" w:space="0" w:color="auto"/>
                              </w:divBdr>
                              <w:divsChild>
                                <w:div w:id="1149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113">
                          <w:marLeft w:val="0"/>
                          <w:marRight w:val="0"/>
                          <w:marTop w:val="0"/>
                          <w:marBottom w:val="0"/>
                          <w:divBdr>
                            <w:top w:val="none" w:sz="0" w:space="0" w:color="auto"/>
                            <w:left w:val="none" w:sz="0" w:space="0" w:color="auto"/>
                            <w:bottom w:val="none" w:sz="0" w:space="0" w:color="auto"/>
                            <w:right w:val="none" w:sz="0" w:space="0" w:color="auto"/>
                          </w:divBdr>
                        </w:div>
                        <w:div w:id="944121028">
                          <w:marLeft w:val="0"/>
                          <w:marRight w:val="0"/>
                          <w:marTop w:val="0"/>
                          <w:marBottom w:val="0"/>
                          <w:divBdr>
                            <w:top w:val="none" w:sz="0" w:space="0" w:color="auto"/>
                            <w:left w:val="none" w:sz="0" w:space="0" w:color="auto"/>
                            <w:bottom w:val="none" w:sz="0" w:space="0" w:color="auto"/>
                            <w:right w:val="none" w:sz="0" w:space="0" w:color="auto"/>
                          </w:divBdr>
                          <w:divsChild>
                            <w:div w:id="585961268">
                              <w:marLeft w:val="-225"/>
                              <w:marRight w:val="-225"/>
                              <w:marTop w:val="0"/>
                              <w:marBottom w:val="75"/>
                              <w:divBdr>
                                <w:top w:val="none" w:sz="0" w:space="0" w:color="auto"/>
                                <w:left w:val="single" w:sz="6" w:space="0" w:color="A5C2E5"/>
                                <w:bottom w:val="none" w:sz="0" w:space="0" w:color="auto"/>
                                <w:right w:val="none" w:sz="0" w:space="0" w:color="auto"/>
                              </w:divBdr>
                              <w:divsChild>
                                <w:div w:id="784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43694">
          <w:marLeft w:val="0"/>
          <w:marRight w:val="0"/>
          <w:marTop w:val="0"/>
          <w:marBottom w:val="0"/>
          <w:divBdr>
            <w:top w:val="none" w:sz="0" w:space="0" w:color="auto"/>
            <w:left w:val="none" w:sz="0" w:space="0" w:color="auto"/>
            <w:bottom w:val="none" w:sz="0" w:space="0" w:color="auto"/>
            <w:right w:val="none" w:sz="0" w:space="0" w:color="auto"/>
          </w:divBdr>
          <w:divsChild>
            <w:div w:id="1167137891">
              <w:marLeft w:val="0"/>
              <w:marRight w:val="0"/>
              <w:marTop w:val="0"/>
              <w:marBottom w:val="345"/>
              <w:divBdr>
                <w:top w:val="none" w:sz="0" w:space="0" w:color="auto"/>
                <w:left w:val="none" w:sz="0" w:space="0" w:color="auto"/>
                <w:bottom w:val="none" w:sz="0" w:space="0" w:color="auto"/>
                <w:right w:val="none" w:sz="0" w:space="0" w:color="auto"/>
              </w:divBdr>
              <w:divsChild>
                <w:div w:id="1708528646">
                  <w:marLeft w:val="0"/>
                  <w:marRight w:val="0"/>
                  <w:marTop w:val="0"/>
                  <w:marBottom w:val="0"/>
                  <w:divBdr>
                    <w:top w:val="none" w:sz="0" w:space="0" w:color="auto"/>
                    <w:left w:val="none" w:sz="0" w:space="0" w:color="auto"/>
                    <w:bottom w:val="none" w:sz="0" w:space="0" w:color="auto"/>
                    <w:right w:val="none" w:sz="0" w:space="0" w:color="auto"/>
                  </w:divBdr>
                </w:div>
                <w:div w:id="1030305958">
                  <w:marLeft w:val="0"/>
                  <w:marRight w:val="0"/>
                  <w:marTop w:val="0"/>
                  <w:marBottom w:val="0"/>
                  <w:divBdr>
                    <w:top w:val="none" w:sz="0" w:space="0" w:color="auto"/>
                    <w:left w:val="none" w:sz="0" w:space="0" w:color="auto"/>
                    <w:bottom w:val="none" w:sz="0" w:space="0" w:color="auto"/>
                    <w:right w:val="none" w:sz="0" w:space="0" w:color="auto"/>
                  </w:divBdr>
                </w:div>
              </w:divsChild>
            </w:div>
            <w:div w:id="683023021">
              <w:marLeft w:val="0"/>
              <w:marRight w:val="0"/>
              <w:marTop w:val="0"/>
              <w:marBottom w:val="345"/>
              <w:divBdr>
                <w:top w:val="none" w:sz="0" w:space="0" w:color="auto"/>
                <w:left w:val="none" w:sz="0" w:space="0" w:color="auto"/>
                <w:bottom w:val="none" w:sz="0" w:space="0" w:color="auto"/>
                <w:right w:val="none" w:sz="0" w:space="0" w:color="auto"/>
              </w:divBdr>
              <w:divsChild>
                <w:div w:id="381950628">
                  <w:marLeft w:val="0"/>
                  <w:marRight w:val="0"/>
                  <w:marTop w:val="0"/>
                  <w:marBottom w:val="0"/>
                  <w:divBdr>
                    <w:top w:val="none" w:sz="0" w:space="0" w:color="auto"/>
                    <w:left w:val="none" w:sz="0" w:space="0" w:color="auto"/>
                    <w:bottom w:val="none" w:sz="0" w:space="0" w:color="auto"/>
                    <w:right w:val="none" w:sz="0" w:space="0" w:color="auto"/>
                  </w:divBdr>
                </w:div>
                <w:div w:id="1713768279">
                  <w:marLeft w:val="0"/>
                  <w:marRight w:val="0"/>
                  <w:marTop w:val="0"/>
                  <w:marBottom w:val="0"/>
                  <w:divBdr>
                    <w:top w:val="none" w:sz="0" w:space="0" w:color="auto"/>
                    <w:left w:val="none" w:sz="0" w:space="0" w:color="auto"/>
                    <w:bottom w:val="none" w:sz="0" w:space="0" w:color="auto"/>
                    <w:right w:val="none" w:sz="0" w:space="0" w:color="auto"/>
                  </w:divBdr>
                  <w:divsChild>
                    <w:div w:id="1552035873">
                      <w:marLeft w:val="0"/>
                      <w:marRight w:val="0"/>
                      <w:marTop w:val="0"/>
                      <w:marBottom w:val="150"/>
                      <w:divBdr>
                        <w:top w:val="dashed" w:sz="6" w:space="8" w:color="000000"/>
                        <w:left w:val="dashed" w:sz="6" w:space="8" w:color="000000"/>
                        <w:bottom w:val="dashed" w:sz="6" w:space="8" w:color="000000"/>
                        <w:right w:val="dashed" w:sz="6" w:space="8" w:color="000000"/>
                      </w:divBdr>
                      <w:divsChild>
                        <w:div w:id="86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088">
              <w:marLeft w:val="0"/>
              <w:marRight w:val="0"/>
              <w:marTop w:val="0"/>
              <w:marBottom w:val="345"/>
              <w:divBdr>
                <w:top w:val="none" w:sz="0" w:space="0" w:color="auto"/>
                <w:left w:val="none" w:sz="0" w:space="0" w:color="auto"/>
                <w:bottom w:val="none" w:sz="0" w:space="0" w:color="auto"/>
                <w:right w:val="none" w:sz="0" w:space="0" w:color="auto"/>
              </w:divBdr>
              <w:divsChild>
                <w:div w:id="1935745195">
                  <w:marLeft w:val="0"/>
                  <w:marRight w:val="0"/>
                  <w:marTop w:val="0"/>
                  <w:marBottom w:val="0"/>
                  <w:divBdr>
                    <w:top w:val="none" w:sz="0" w:space="0" w:color="auto"/>
                    <w:left w:val="none" w:sz="0" w:space="0" w:color="auto"/>
                    <w:bottom w:val="none" w:sz="0" w:space="0" w:color="auto"/>
                    <w:right w:val="none" w:sz="0" w:space="0" w:color="auto"/>
                  </w:divBdr>
                </w:div>
                <w:div w:id="1061439336">
                  <w:marLeft w:val="0"/>
                  <w:marRight w:val="0"/>
                  <w:marTop w:val="0"/>
                  <w:marBottom w:val="0"/>
                  <w:divBdr>
                    <w:top w:val="none" w:sz="0" w:space="0" w:color="auto"/>
                    <w:left w:val="none" w:sz="0" w:space="0" w:color="auto"/>
                    <w:bottom w:val="none" w:sz="0" w:space="0" w:color="auto"/>
                    <w:right w:val="none" w:sz="0" w:space="0" w:color="auto"/>
                  </w:divBdr>
                </w:div>
              </w:divsChild>
            </w:div>
            <w:div w:id="608977313">
              <w:marLeft w:val="0"/>
              <w:marRight w:val="0"/>
              <w:marTop w:val="0"/>
              <w:marBottom w:val="345"/>
              <w:divBdr>
                <w:top w:val="none" w:sz="0" w:space="0" w:color="auto"/>
                <w:left w:val="none" w:sz="0" w:space="0" w:color="auto"/>
                <w:bottom w:val="none" w:sz="0" w:space="0" w:color="auto"/>
                <w:right w:val="none" w:sz="0" w:space="0" w:color="auto"/>
              </w:divBdr>
              <w:divsChild>
                <w:div w:id="1629433498">
                  <w:marLeft w:val="0"/>
                  <w:marRight w:val="0"/>
                  <w:marTop w:val="0"/>
                  <w:marBottom w:val="0"/>
                  <w:divBdr>
                    <w:top w:val="none" w:sz="0" w:space="0" w:color="auto"/>
                    <w:left w:val="none" w:sz="0" w:space="0" w:color="auto"/>
                    <w:bottom w:val="none" w:sz="0" w:space="0" w:color="auto"/>
                    <w:right w:val="none" w:sz="0" w:space="0" w:color="auto"/>
                  </w:divBdr>
                </w:div>
                <w:div w:id="293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917</Words>
  <Characters>5229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Kolppa</dc:creator>
  <cp:keywords/>
  <dc:description/>
  <cp:lastModifiedBy>Jacqueline Martin</cp:lastModifiedBy>
  <cp:revision>2</cp:revision>
  <cp:lastPrinted>2020-02-25T18:46:00Z</cp:lastPrinted>
  <dcterms:created xsi:type="dcterms:W3CDTF">2021-02-11T22:09:00Z</dcterms:created>
  <dcterms:modified xsi:type="dcterms:W3CDTF">2021-02-11T22:09:00Z</dcterms:modified>
</cp:coreProperties>
</file>